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71310" w14:textId="257AF67B" w:rsidR="00EA6917" w:rsidRPr="009F46E4" w:rsidRDefault="005920AA" w:rsidP="005920AA">
      <w:pPr>
        <w:shd w:val="clear" w:color="auto" w:fill="FFFFFF"/>
        <w:spacing w:after="0" w:line="240" w:lineRule="auto"/>
        <w:jc w:val="right"/>
        <w:rPr>
          <w:rFonts w:ascii="Times New Roman" w:eastAsia="Times New Roman" w:hAnsi="Times New Roman" w:cs="Times New Roman"/>
          <w:b/>
          <w:bCs/>
          <w:i/>
          <w:iCs/>
          <w:color w:val="000000" w:themeColor="text1"/>
          <w:sz w:val="18"/>
          <w:szCs w:val="18"/>
        </w:rPr>
      </w:pPr>
      <w:r>
        <w:rPr>
          <w:noProof/>
        </w:rPr>
        <w:drawing>
          <wp:anchor distT="0" distB="0" distL="114300" distR="114300" simplePos="0" relativeHeight="251658240" behindDoc="0" locked="0" layoutInCell="1" allowOverlap="1" wp14:anchorId="220C6AAF" wp14:editId="1C455A2B">
            <wp:simplePos x="0" y="0"/>
            <wp:positionH relativeFrom="leftMargin">
              <wp:posOffset>1114425</wp:posOffset>
            </wp:positionH>
            <wp:positionV relativeFrom="paragraph">
              <wp:posOffset>0</wp:posOffset>
            </wp:positionV>
            <wp:extent cx="714375" cy="647700"/>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4375" cy="647700"/>
                    </a:xfrm>
                    <a:prstGeom prst="rect">
                      <a:avLst/>
                    </a:prstGeom>
                    <a:noFill/>
                    <a:ln>
                      <a:noFill/>
                    </a:ln>
                  </pic:spPr>
                </pic:pic>
              </a:graphicData>
            </a:graphic>
          </wp:anchor>
        </w:drawing>
      </w:r>
      <w:r w:rsidRPr="009F46E4">
        <w:rPr>
          <w:rFonts w:ascii="Times New Roman" w:eastAsia="Times New Roman" w:hAnsi="Times New Roman" w:cs="Times New Roman"/>
          <w:b/>
          <w:bCs/>
          <w:i/>
          <w:iCs/>
          <w:color w:val="000000" w:themeColor="text1"/>
          <w:sz w:val="18"/>
          <w:szCs w:val="18"/>
        </w:rPr>
        <w:t xml:space="preserve"> </w:t>
      </w:r>
      <w:r w:rsidR="00EA6917" w:rsidRPr="009F46E4">
        <w:rPr>
          <w:rFonts w:ascii="Times New Roman" w:eastAsia="Times New Roman" w:hAnsi="Times New Roman" w:cs="Times New Roman"/>
          <w:b/>
          <w:bCs/>
          <w:i/>
          <w:iCs/>
          <w:color w:val="000000" w:themeColor="text1"/>
          <w:sz w:val="18"/>
          <w:szCs w:val="18"/>
        </w:rPr>
        <w:t>Tanta Medical Journal Vol. (36), January 2008</w:t>
      </w:r>
    </w:p>
    <w:p w14:paraId="2F632C46" w14:textId="77777777" w:rsidR="00EA6917" w:rsidRPr="009F46E4" w:rsidRDefault="00EA6917" w:rsidP="009F46E4">
      <w:pPr>
        <w:shd w:val="clear" w:color="auto" w:fill="FFFFFF"/>
        <w:spacing w:after="0" w:line="240" w:lineRule="auto"/>
        <w:jc w:val="right"/>
        <w:rPr>
          <w:rFonts w:ascii="Times New Roman" w:eastAsia="Times New Roman" w:hAnsi="Times New Roman" w:cs="Times New Roman"/>
          <w:b/>
          <w:bCs/>
          <w:color w:val="000000" w:themeColor="text1"/>
          <w:sz w:val="18"/>
          <w:szCs w:val="18"/>
        </w:rPr>
      </w:pPr>
    </w:p>
    <w:p w14:paraId="0AA63CA5" w14:textId="77777777" w:rsidR="00EA6917" w:rsidRPr="009F46E4" w:rsidRDefault="00EA6917" w:rsidP="009F46E4">
      <w:pPr>
        <w:shd w:val="clear" w:color="auto" w:fill="FFFFFF"/>
        <w:spacing w:after="0" w:line="240" w:lineRule="auto"/>
        <w:jc w:val="right"/>
        <w:rPr>
          <w:rFonts w:ascii="Times New Roman" w:eastAsia="Times New Roman" w:hAnsi="Times New Roman" w:cs="Times New Roman"/>
          <w:b/>
          <w:bCs/>
          <w:color w:val="000000" w:themeColor="text1"/>
          <w:sz w:val="18"/>
          <w:szCs w:val="18"/>
        </w:rPr>
      </w:pPr>
      <w:r w:rsidRPr="009F46E4">
        <w:rPr>
          <w:rFonts w:ascii="Times New Roman" w:eastAsia="Times New Roman" w:hAnsi="Times New Roman" w:cs="Times New Roman"/>
          <w:b/>
          <w:bCs/>
          <w:color w:val="000000" w:themeColor="text1"/>
          <w:sz w:val="18"/>
          <w:szCs w:val="18"/>
        </w:rPr>
        <w:t>Original Article</w:t>
      </w:r>
    </w:p>
    <w:p w14:paraId="267136CC" w14:textId="77777777" w:rsidR="00EA6917" w:rsidRPr="009F46E4" w:rsidRDefault="00EA6917" w:rsidP="009F46E4">
      <w:pPr>
        <w:shd w:val="clear" w:color="auto" w:fill="FFFFFF"/>
        <w:spacing w:after="0" w:line="240" w:lineRule="auto"/>
        <w:jc w:val="right"/>
        <w:rPr>
          <w:rFonts w:ascii="Times New Roman" w:eastAsia="Times New Roman" w:hAnsi="Times New Roman" w:cs="Times New Roman"/>
          <w:b/>
          <w:bCs/>
          <w:color w:val="000000" w:themeColor="text1"/>
          <w:sz w:val="18"/>
          <w:szCs w:val="18"/>
        </w:rPr>
      </w:pPr>
    </w:p>
    <w:p w14:paraId="4B0245C6" w14:textId="77777777" w:rsidR="00472972" w:rsidRDefault="00472972" w:rsidP="005920AA">
      <w:pPr>
        <w:shd w:val="clear" w:color="auto" w:fill="FFFFFF"/>
        <w:spacing w:after="0" w:line="240" w:lineRule="auto"/>
        <w:ind w:right="864"/>
        <w:jc w:val="center"/>
        <w:rPr>
          <w:rFonts w:asciiTheme="majorBidi" w:eastAsia="Times New Roman" w:hAnsiTheme="majorBidi" w:cstheme="majorBidi"/>
          <w:b/>
          <w:bCs/>
          <w:color w:val="000000" w:themeColor="text1"/>
          <w:sz w:val="28"/>
          <w:szCs w:val="28"/>
        </w:rPr>
      </w:pPr>
    </w:p>
    <w:p w14:paraId="604FF411" w14:textId="1881EA32" w:rsidR="00E629B0" w:rsidRPr="005D1A22" w:rsidRDefault="00EA6917" w:rsidP="00472972">
      <w:pPr>
        <w:shd w:val="clear" w:color="auto" w:fill="FFFFFF"/>
        <w:spacing w:after="0" w:line="240" w:lineRule="auto"/>
        <w:ind w:right="-7"/>
        <w:jc w:val="center"/>
        <w:rPr>
          <w:rFonts w:asciiTheme="majorBidi" w:eastAsia="Times New Roman" w:hAnsiTheme="majorBidi" w:cstheme="majorBidi"/>
          <w:b/>
          <w:bCs/>
          <w:color w:val="000000" w:themeColor="text1"/>
          <w:sz w:val="28"/>
          <w:szCs w:val="28"/>
        </w:rPr>
      </w:pPr>
      <w:r w:rsidRPr="005D1A22">
        <w:rPr>
          <w:rFonts w:asciiTheme="majorBidi" w:eastAsia="Times New Roman" w:hAnsiTheme="majorBidi" w:cstheme="majorBidi"/>
          <w:b/>
          <w:bCs/>
          <w:color w:val="000000" w:themeColor="text1"/>
          <w:sz w:val="28"/>
          <w:szCs w:val="28"/>
        </w:rPr>
        <w:t>Serum Level Of Cartilage Oligomeric Matrix Protein As A Marker For Joint Damage In Patients With Osteoarthritis</w:t>
      </w:r>
    </w:p>
    <w:p w14:paraId="6538437C" w14:textId="77777777" w:rsidR="00472972" w:rsidRDefault="00EA6917" w:rsidP="00472972">
      <w:pPr>
        <w:shd w:val="clear" w:color="auto" w:fill="FFFFFF"/>
        <w:spacing w:before="240" w:after="0" w:line="240" w:lineRule="auto"/>
        <w:ind w:right="-7"/>
        <w:jc w:val="center"/>
        <w:rPr>
          <w:rFonts w:asciiTheme="majorBidi" w:eastAsia="Times New Roman" w:hAnsiTheme="majorBidi" w:cstheme="majorBidi"/>
          <w:b/>
          <w:bCs/>
          <w:color w:val="000000" w:themeColor="text1"/>
        </w:rPr>
      </w:pPr>
      <w:r w:rsidRPr="005D1A22">
        <w:rPr>
          <w:rFonts w:asciiTheme="majorBidi" w:eastAsia="Times New Roman" w:hAnsiTheme="majorBidi" w:cstheme="majorBidi"/>
          <w:b/>
          <w:bCs/>
          <w:color w:val="000000" w:themeColor="text1"/>
        </w:rPr>
        <w:t>Al-Sayed El-</w:t>
      </w:r>
      <w:proofErr w:type="spellStart"/>
      <w:r w:rsidRPr="005D1A22">
        <w:rPr>
          <w:rFonts w:asciiTheme="majorBidi" w:eastAsia="Times New Roman" w:hAnsiTheme="majorBidi" w:cstheme="majorBidi"/>
          <w:b/>
          <w:bCs/>
          <w:color w:val="000000" w:themeColor="text1"/>
        </w:rPr>
        <w:t>Manzalawy</w:t>
      </w:r>
      <w:proofErr w:type="spellEnd"/>
      <w:r w:rsidRPr="005D1A22">
        <w:rPr>
          <w:rFonts w:asciiTheme="majorBidi" w:eastAsia="Times New Roman" w:hAnsiTheme="majorBidi" w:cstheme="majorBidi"/>
          <w:b/>
          <w:bCs/>
          <w:color w:val="000000" w:themeColor="text1"/>
        </w:rPr>
        <w:t xml:space="preserve">; Faisal Omran; Noha Abd </w:t>
      </w:r>
      <w:proofErr w:type="spellStart"/>
      <w:r w:rsidRPr="005D1A22">
        <w:rPr>
          <w:rFonts w:asciiTheme="majorBidi" w:eastAsia="Times New Roman" w:hAnsiTheme="majorBidi" w:cstheme="majorBidi"/>
          <w:b/>
          <w:bCs/>
          <w:color w:val="000000" w:themeColor="text1"/>
        </w:rPr>
        <w:t>Elnasser</w:t>
      </w:r>
      <w:proofErr w:type="spellEnd"/>
      <w:r w:rsidR="0076393E" w:rsidRPr="005D1A22">
        <w:rPr>
          <w:rFonts w:asciiTheme="majorBidi" w:eastAsia="Times New Roman" w:hAnsiTheme="majorBidi" w:cstheme="majorBidi"/>
          <w:b/>
          <w:bCs/>
          <w:color w:val="000000" w:themeColor="text1"/>
        </w:rPr>
        <w:t>*</w:t>
      </w:r>
      <w:r w:rsidR="0076393E" w:rsidRPr="005D1A22">
        <w:rPr>
          <w:rFonts w:ascii="Arial" w:eastAsia="Times New Roman" w:hAnsi="Arial" w:cs="Arial"/>
          <w:color w:val="000000" w:themeColor="text1"/>
          <w:sz w:val="20"/>
          <w:szCs w:val="20"/>
        </w:rPr>
        <w:t xml:space="preserve"> </w:t>
      </w:r>
    </w:p>
    <w:p w14:paraId="765326B6" w14:textId="04023F05" w:rsidR="00EA6917" w:rsidRPr="005D1A22" w:rsidRDefault="0076393E" w:rsidP="00472972">
      <w:pPr>
        <w:shd w:val="clear" w:color="auto" w:fill="FFFFFF"/>
        <w:spacing w:after="0" w:line="240" w:lineRule="auto"/>
        <w:ind w:right="-7"/>
        <w:jc w:val="center"/>
        <w:rPr>
          <w:rFonts w:asciiTheme="majorBidi" w:eastAsia="Times New Roman" w:hAnsiTheme="majorBidi" w:cstheme="majorBidi"/>
          <w:b/>
          <w:bCs/>
          <w:color w:val="000000" w:themeColor="text1"/>
        </w:rPr>
      </w:pPr>
      <w:r w:rsidRPr="005D1A22">
        <w:rPr>
          <w:rFonts w:asciiTheme="majorBidi" w:eastAsia="Times New Roman" w:hAnsiTheme="majorBidi" w:cstheme="majorBidi"/>
          <w:b/>
          <w:bCs/>
          <w:color w:val="000000" w:themeColor="text1"/>
        </w:rPr>
        <w:t>Esmail</w:t>
      </w:r>
      <w:r w:rsidR="00EA6917" w:rsidRPr="005D1A22">
        <w:rPr>
          <w:rFonts w:asciiTheme="majorBidi" w:eastAsia="Times New Roman" w:hAnsiTheme="majorBidi" w:cstheme="majorBidi"/>
          <w:b/>
          <w:bCs/>
          <w:color w:val="000000" w:themeColor="text1"/>
        </w:rPr>
        <w:t xml:space="preserve"> H. Mahmoud </w:t>
      </w:r>
      <w:r w:rsidR="00B14328" w:rsidRPr="005D1A22">
        <w:rPr>
          <w:rFonts w:asciiTheme="majorBidi" w:eastAsia="Times New Roman" w:hAnsiTheme="majorBidi" w:cstheme="majorBidi"/>
          <w:b/>
          <w:bCs/>
          <w:color w:val="000000" w:themeColor="text1"/>
        </w:rPr>
        <w:t>*</w:t>
      </w:r>
      <w:r w:rsidR="00B14328" w:rsidRPr="005D1A22">
        <w:rPr>
          <w:rFonts w:ascii="Arial" w:eastAsia="Times New Roman" w:hAnsi="Arial" w:cs="Arial"/>
          <w:color w:val="000000" w:themeColor="text1"/>
          <w:sz w:val="20"/>
          <w:szCs w:val="20"/>
        </w:rPr>
        <w:t>†</w:t>
      </w:r>
      <w:r w:rsidR="00EA6917" w:rsidRPr="005D1A22">
        <w:rPr>
          <w:rFonts w:asciiTheme="majorBidi" w:eastAsia="Times New Roman" w:hAnsiTheme="majorBidi" w:cstheme="majorBidi"/>
          <w:b/>
          <w:bCs/>
          <w:color w:val="000000" w:themeColor="text1"/>
        </w:rPr>
        <w:t xml:space="preserve"> &amp; Bashier Hamza **</w:t>
      </w:r>
      <w:r w:rsidR="00B14328" w:rsidRPr="005D1A22">
        <w:rPr>
          <w:rFonts w:ascii="Arial" w:eastAsia="Times New Roman" w:hAnsi="Arial" w:cs="Arial"/>
          <w:color w:val="000000" w:themeColor="text1"/>
          <w:sz w:val="20"/>
          <w:szCs w:val="20"/>
        </w:rPr>
        <w:t>‡</w:t>
      </w:r>
    </w:p>
    <w:p w14:paraId="6F00FB97" w14:textId="77777777" w:rsidR="004013FA" w:rsidRPr="005D1A22" w:rsidRDefault="004013FA" w:rsidP="00472972">
      <w:pPr>
        <w:shd w:val="clear" w:color="auto" w:fill="FFFFFF"/>
        <w:spacing w:before="240" w:line="240" w:lineRule="auto"/>
        <w:ind w:left="-288"/>
        <w:jc w:val="center"/>
        <w:rPr>
          <w:rFonts w:asciiTheme="majorBidi" w:eastAsia="Times New Roman" w:hAnsiTheme="majorBidi" w:cstheme="majorBidi"/>
          <w:i/>
          <w:iCs/>
          <w:color w:val="000000" w:themeColor="text1"/>
          <w:sz w:val="20"/>
          <w:szCs w:val="20"/>
        </w:rPr>
      </w:pPr>
      <w:r w:rsidRPr="005D1A22">
        <w:rPr>
          <w:rFonts w:asciiTheme="majorBidi" w:eastAsia="Times New Roman" w:hAnsiTheme="majorBidi" w:cstheme="majorBidi"/>
          <w:i/>
          <w:iCs/>
          <w:color w:val="000000" w:themeColor="text1"/>
          <w:sz w:val="20"/>
          <w:szCs w:val="20"/>
        </w:rPr>
        <w:t>Rheumatology Department, Faculty of Medicine, Al-Azhar &amp; Benha" Universities &amp; Clinical Pathology Department, Health Authority Hospitals, Riyadh, KSA† &amp; Abu Dhabi, UAE‡</w:t>
      </w:r>
    </w:p>
    <w:p w14:paraId="13C0CA37" w14:textId="77777777" w:rsidR="00E629B0" w:rsidRPr="005D1A22" w:rsidRDefault="00E629B0" w:rsidP="004013FA">
      <w:pPr>
        <w:shd w:val="clear" w:color="auto" w:fill="FFFFFF"/>
        <w:spacing w:after="0" w:line="240" w:lineRule="auto"/>
        <w:rPr>
          <w:rFonts w:ascii="Arial" w:eastAsia="Times New Roman" w:hAnsi="Arial" w:cs="Arial"/>
          <w:b/>
          <w:bCs/>
          <w:color w:val="000000" w:themeColor="text1"/>
          <w:sz w:val="21"/>
          <w:szCs w:val="21"/>
        </w:rPr>
      </w:pPr>
    </w:p>
    <w:p w14:paraId="661A6B48" w14:textId="77777777" w:rsidR="004013FA" w:rsidRPr="005D1A22" w:rsidRDefault="004013FA" w:rsidP="004013FA">
      <w:pPr>
        <w:shd w:val="clear" w:color="auto" w:fill="FFFFFF"/>
        <w:spacing w:after="0" w:line="240" w:lineRule="auto"/>
        <w:rPr>
          <w:rFonts w:asciiTheme="majorBidi" w:eastAsia="Times New Roman" w:hAnsiTheme="majorBidi" w:cstheme="majorBidi"/>
          <w:b/>
          <w:bCs/>
          <w:color w:val="000000" w:themeColor="text1"/>
          <w:sz w:val="21"/>
          <w:szCs w:val="21"/>
        </w:rPr>
      </w:pPr>
      <w:r w:rsidRPr="005D1A22">
        <w:rPr>
          <w:rFonts w:asciiTheme="majorBidi" w:eastAsia="Times New Roman" w:hAnsiTheme="majorBidi" w:cstheme="majorBidi"/>
          <w:b/>
          <w:bCs/>
          <w:color w:val="000000" w:themeColor="text1"/>
          <w:sz w:val="21"/>
          <w:szCs w:val="21"/>
        </w:rPr>
        <w:t>ABSTRACT</w:t>
      </w:r>
    </w:p>
    <w:p w14:paraId="1E92980D" w14:textId="23D1DB15" w:rsidR="004013FA" w:rsidRPr="005D1A22" w:rsidRDefault="004013FA" w:rsidP="00C32082">
      <w:pPr>
        <w:shd w:val="clear" w:color="auto" w:fill="FFFFFF"/>
        <w:spacing w:before="120" w:after="0" w:line="240" w:lineRule="auto"/>
        <w:jc w:val="both"/>
        <w:rPr>
          <w:rFonts w:asciiTheme="majorBidi" w:eastAsia="Times New Roman" w:hAnsiTheme="majorBidi" w:cstheme="majorBidi"/>
          <w:i/>
          <w:iCs/>
          <w:color w:val="000000" w:themeColor="text1"/>
          <w:sz w:val="21"/>
          <w:szCs w:val="21"/>
        </w:rPr>
      </w:pPr>
      <w:r w:rsidRPr="005D1A22">
        <w:rPr>
          <w:rFonts w:asciiTheme="majorBidi" w:eastAsia="Times New Roman" w:hAnsiTheme="majorBidi" w:cstheme="majorBidi"/>
          <w:b/>
          <w:bCs/>
          <w:color w:val="000000" w:themeColor="text1"/>
          <w:sz w:val="21"/>
          <w:szCs w:val="21"/>
        </w:rPr>
        <w:t>Objectives:</w:t>
      </w:r>
      <w:r w:rsidRPr="005D1A22">
        <w:rPr>
          <w:rFonts w:asciiTheme="majorBidi" w:eastAsia="Times New Roman" w:hAnsiTheme="majorBidi" w:cstheme="majorBidi"/>
          <w:color w:val="000000" w:themeColor="text1"/>
          <w:sz w:val="21"/>
          <w:szCs w:val="21"/>
        </w:rPr>
        <w:t xml:space="preserve"> </w:t>
      </w:r>
      <w:r w:rsidRPr="005D1A22">
        <w:rPr>
          <w:rFonts w:asciiTheme="majorBidi" w:eastAsia="Times New Roman" w:hAnsiTheme="majorBidi" w:cstheme="majorBidi"/>
          <w:i/>
          <w:iCs/>
          <w:color w:val="000000" w:themeColor="text1"/>
          <w:sz w:val="21"/>
          <w:szCs w:val="21"/>
        </w:rPr>
        <w:t xml:space="preserve">This multicenter </w:t>
      </w:r>
      <w:r w:rsidR="009D5A68" w:rsidRPr="005D1A22">
        <w:rPr>
          <w:rFonts w:asciiTheme="majorBidi" w:eastAsia="Times New Roman" w:hAnsiTheme="majorBidi" w:cstheme="majorBidi"/>
          <w:i/>
          <w:iCs/>
          <w:color w:val="000000" w:themeColor="text1"/>
          <w:sz w:val="21"/>
          <w:szCs w:val="21"/>
        </w:rPr>
        <w:t>research</w:t>
      </w:r>
      <w:r w:rsidRPr="005D1A22">
        <w:rPr>
          <w:rFonts w:asciiTheme="majorBidi" w:eastAsia="Times New Roman" w:hAnsiTheme="majorBidi" w:cstheme="majorBidi"/>
          <w:i/>
          <w:iCs/>
          <w:color w:val="000000" w:themeColor="text1"/>
          <w:sz w:val="21"/>
          <w:szCs w:val="21"/>
        </w:rPr>
        <w:t xml:space="preserve"> was designed to </w:t>
      </w:r>
      <w:r w:rsidR="009D5A68" w:rsidRPr="005D1A22">
        <w:rPr>
          <w:rFonts w:asciiTheme="majorBidi" w:eastAsia="Times New Roman" w:hAnsiTheme="majorBidi" w:cstheme="majorBidi"/>
          <w:i/>
          <w:iCs/>
          <w:color w:val="000000" w:themeColor="text1"/>
          <w:sz w:val="21"/>
          <w:szCs w:val="21"/>
        </w:rPr>
        <w:t>assess</w:t>
      </w:r>
      <w:r w:rsidRPr="005D1A22">
        <w:rPr>
          <w:rFonts w:asciiTheme="majorBidi" w:eastAsia="Times New Roman" w:hAnsiTheme="majorBidi" w:cstheme="majorBidi"/>
          <w:i/>
          <w:iCs/>
          <w:color w:val="000000" w:themeColor="text1"/>
          <w:sz w:val="21"/>
          <w:szCs w:val="21"/>
        </w:rPr>
        <w:t xml:space="preserve"> the diagnostic applicability of serum cartilage oligomeric matrix protein (COMP) </w:t>
      </w:r>
      <w:r w:rsidR="009D5A68" w:rsidRPr="005D1A22">
        <w:rPr>
          <w:rFonts w:asciiTheme="majorBidi" w:eastAsia="Times New Roman" w:hAnsiTheme="majorBidi" w:cstheme="majorBidi"/>
          <w:i/>
          <w:iCs/>
          <w:color w:val="000000" w:themeColor="text1"/>
          <w:sz w:val="21"/>
          <w:szCs w:val="21"/>
        </w:rPr>
        <w:t xml:space="preserve">estimation </w:t>
      </w:r>
      <w:r w:rsidRPr="005D1A22">
        <w:rPr>
          <w:rFonts w:asciiTheme="majorBidi" w:eastAsia="Times New Roman" w:hAnsiTheme="majorBidi" w:cstheme="majorBidi"/>
          <w:i/>
          <w:iCs/>
          <w:color w:val="000000" w:themeColor="text1"/>
          <w:sz w:val="21"/>
          <w:szCs w:val="21"/>
        </w:rPr>
        <w:t>in patients with atraumatic knee pain so as to define osteoarthritis (OA) patients.</w:t>
      </w:r>
    </w:p>
    <w:p w14:paraId="227EB264" w14:textId="0BAFC3E4" w:rsidR="006C4B68" w:rsidRPr="00C32082" w:rsidRDefault="004013FA" w:rsidP="0076393E">
      <w:pPr>
        <w:shd w:val="clear" w:color="auto" w:fill="FFFFFF"/>
        <w:spacing w:before="120" w:after="0" w:line="240" w:lineRule="auto"/>
        <w:jc w:val="both"/>
        <w:rPr>
          <w:rFonts w:asciiTheme="majorBidi" w:eastAsia="Times New Roman" w:hAnsiTheme="majorBidi" w:cstheme="majorBidi"/>
          <w:color w:val="000000" w:themeColor="text1"/>
          <w:sz w:val="21"/>
          <w:szCs w:val="21"/>
        </w:rPr>
      </w:pPr>
      <w:r w:rsidRPr="00C32082">
        <w:rPr>
          <w:rFonts w:asciiTheme="majorBidi" w:eastAsia="Times New Roman" w:hAnsiTheme="majorBidi" w:cstheme="majorBidi"/>
          <w:b/>
          <w:bCs/>
          <w:color w:val="000000" w:themeColor="text1"/>
          <w:sz w:val="21"/>
          <w:szCs w:val="21"/>
        </w:rPr>
        <w:t>Patients &amp; Methods:</w:t>
      </w:r>
      <w:r w:rsidRPr="00C32082">
        <w:rPr>
          <w:rFonts w:asciiTheme="majorBidi" w:eastAsia="Times New Roman" w:hAnsiTheme="majorBidi" w:cstheme="majorBidi"/>
          <w:color w:val="000000" w:themeColor="text1"/>
          <w:sz w:val="21"/>
          <w:szCs w:val="21"/>
        </w:rPr>
        <w:t xml:space="preserve"> </w:t>
      </w:r>
      <w:r w:rsidR="009D5A68" w:rsidRPr="00C32082">
        <w:rPr>
          <w:rFonts w:asciiTheme="majorBidi" w:eastAsia="Times New Roman" w:hAnsiTheme="majorBidi" w:cstheme="majorBidi"/>
          <w:i/>
          <w:iCs/>
          <w:color w:val="000000" w:themeColor="text1"/>
          <w:sz w:val="21"/>
          <w:szCs w:val="21"/>
        </w:rPr>
        <w:t>The study comprised 100 females with atraumatic knee pain in either knee joints for &gt; 15 days &amp; 20 blood donors who served as the control group for serum COMP levels.</w:t>
      </w:r>
      <w:r w:rsidR="006C4B68" w:rsidRPr="00C32082">
        <w:rPr>
          <w:rFonts w:asciiTheme="majorBidi" w:eastAsia="Times New Roman" w:hAnsiTheme="majorBidi" w:cstheme="majorBidi"/>
          <w:i/>
          <w:iCs/>
          <w:color w:val="000000" w:themeColor="text1"/>
          <w:sz w:val="21"/>
          <w:szCs w:val="21"/>
        </w:rPr>
        <w:t xml:space="preserve"> </w:t>
      </w:r>
      <w:r w:rsidR="00256E0C" w:rsidRPr="00C32082">
        <w:rPr>
          <w:rFonts w:asciiTheme="majorBidi" w:eastAsia="Times New Roman" w:hAnsiTheme="majorBidi" w:cstheme="majorBidi"/>
          <w:i/>
          <w:iCs/>
          <w:color w:val="000000" w:themeColor="text1"/>
          <w:sz w:val="21"/>
          <w:szCs w:val="21"/>
        </w:rPr>
        <w:t>The included cases subjected to</w:t>
      </w:r>
      <w:r w:rsidR="006C4B68" w:rsidRPr="00C32082">
        <w:rPr>
          <w:rFonts w:asciiTheme="majorBidi" w:eastAsia="Times New Roman" w:hAnsiTheme="majorBidi" w:cstheme="majorBidi"/>
          <w:i/>
          <w:iCs/>
          <w:color w:val="000000" w:themeColor="text1"/>
          <w:sz w:val="21"/>
          <w:szCs w:val="21"/>
        </w:rPr>
        <w:t xml:space="preserve"> a comprehensive history, clinical examination, and</w:t>
      </w:r>
      <w:r w:rsidR="00256E0C" w:rsidRPr="00C32082">
        <w:rPr>
          <w:rFonts w:asciiTheme="majorBidi" w:hAnsiTheme="majorBidi" w:cstheme="majorBidi"/>
          <w:i/>
          <w:iCs/>
          <w:color w:val="000000" w:themeColor="text1"/>
        </w:rPr>
        <w:t xml:space="preserve"> </w:t>
      </w:r>
      <w:r w:rsidR="00256E0C" w:rsidRPr="00C32082">
        <w:rPr>
          <w:rFonts w:asciiTheme="majorBidi" w:eastAsia="Times New Roman" w:hAnsiTheme="majorBidi" w:cstheme="majorBidi"/>
          <w:i/>
          <w:iCs/>
          <w:color w:val="000000" w:themeColor="text1"/>
          <w:sz w:val="21"/>
          <w:szCs w:val="21"/>
        </w:rPr>
        <w:t>extent of patient mobility assessment via mobility score &amp;</w:t>
      </w:r>
      <w:r w:rsidR="006C4B68" w:rsidRPr="00C32082">
        <w:rPr>
          <w:rFonts w:asciiTheme="majorBidi" w:eastAsia="Times New Roman" w:hAnsiTheme="majorBidi" w:cstheme="majorBidi"/>
          <w:i/>
          <w:iCs/>
          <w:color w:val="000000" w:themeColor="text1"/>
          <w:sz w:val="21"/>
          <w:szCs w:val="21"/>
        </w:rPr>
        <w:t xml:space="preserve"> pain severity </w:t>
      </w:r>
      <w:r w:rsidR="00256E0C" w:rsidRPr="00C32082">
        <w:rPr>
          <w:rFonts w:asciiTheme="majorBidi" w:eastAsia="Times New Roman" w:hAnsiTheme="majorBidi" w:cstheme="majorBidi"/>
          <w:i/>
          <w:iCs/>
          <w:color w:val="000000" w:themeColor="text1"/>
          <w:sz w:val="21"/>
          <w:szCs w:val="21"/>
        </w:rPr>
        <w:t>assessment via</w:t>
      </w:r>
      <w:r w:rsidR="006C4B68" w:rsidRPr="00C32082">
        <w:rPr>
          <w:rFonts w:asciiTheme="majorBidi" w:eastAsia="Times New Roman" w:hAnsiTheme="majorBidi" w:cstheme="majorBidi"/>
          <w:i/>
          <w:iCs/>
          <w:color w:val="000000" w:themeColor="text1"/>
          <w:sz w:val="21"/>
          <w:szCs w:val="21"/>
        </w:rPr>
        <w:t xml:space="preserve"> a visual analogue scale (VAS)</w:t>
      </w:r>
      <w:r w:rsidR="00256E0C" w:rsidRPr="00C32082">
        <w:rPr>
          <w:rFonts w:asciiTheme="majorBidi" w:eastAsia="Times New Roman" w:hAnsiTheme="majorBidi" w:cstheme="majorBidi"/>
          <w:i/>
          <w:iCs/>
          <w:color w:val="000000" w:themeColor="text1"/>
          <w:sz w:val="21"/>
          <w:szCs w:val="21"/>
        </w:rPr>
        <w:t>.</w:t>
      </w:r>
      <w:r w:rsidR="006C4B68" w:rsidRPr="00C32082">
        <w:rPr>
          <w:rFonts w:asciiTheme="majorBidi" w:eastAsia="Times New Roman" w:hAnsiTheme="majorBidi" w:cstheme="majorBidi"/>
          <w:i/>
          <w:iCs/>
          <w:color w:val="000000" w:themeColor="text1"/>
          <w:sz w:val="21"/>
          <w:szCs w:val="21"/>
        </w:rPr>
        <w:t xml:space="preserve"> </w:t>
      </w:r>
      <w:r w:rsidR="000C7386" w:rsidRPr="00C32082">
        <w:rPr>
          <w:rFonts w:asciiTheme="majorBidi" w:eastAsia="Times New Roman" w:hAnsiTheme="majorBidi" w:cstheme="majorBidi"/>
          <w:i/>
          <w:iCs/>
          <w:color w:val="000000" w:themeColor="text1"/>
          <w:sz w:val="21"/>
          <w:szCs w:val="21"/>
        </w:rPr>
        <w:t>Through</w:t>
      </w:r>
      <w:r w:rsidR="009756A5" w:rsidRPr="00C32082">
        <w:rPr>
          <w:rFonts w:asciiTheme="majorBidi" w:eastAsia="Times New Roman" w:hAnsiTheme="majorBidi" w:cstheme="majorBidi"/>
          <w:i/>
          <w:iCs/>
          <w:color w:val="000000" w:themeColor="text1"/>
          <w:sz w:val="21"/>
          <w:szCs w:val="21"/>
        </w:rPr>
        <w:t xml:space="preserve"> the Kellgren-Lawrence scoring system (K-L score)</w:t>
      </w:r>
      <w:r w:rsidR="000C7386" w:rsidRPr="00C32082">
        <w:rPr>
          <w:rFonts w:asciiTheme="majorBidi" w:eastAsia="Times New Roman" w:hAnsiTheme="majorBidi" w:cstheme="majorBidi"/>
          <w:i/>
          <w:iCs/>
          <w:color w:val="000000" w:themeColor="text1"/>
          <w:sz w:val="21"/>
          <w:szCs w:val="21"/>
        </w:rPr>
        <w:t>,</w:t>
      </w:r>
      <w:r w:rsidR="009756A5" w:rsidRPr="00C32082">
        <w:rPr>
          <w:rFonts w:asciiTheme="majorBidi" w:eastAsia="Times New Roman" w:hAnsiTheme="majorBidi" w:cstheme="majorBidi"/>
          <w:i/>
          <w:iCs/>
          <w:color w:val="000000" w:themeColor="text1"/>
          <w:sz w:val="21"/>
          <w:szCs w:val="21"/>
        </w:rPr>
        <w:t xml:space="preserve"> anteroposterior knee radiographs of </w:t>
      </w:r>
      <w:r w:rsidR="006C4B68" w:rsidRPr="00C32082">
        <w:rPr>
          <w:rFonts w:asciiTheme="majorBidi" w:eastAsia="Times New Roman" w:hAnsiTheme="majorBidi" w:cstheme="majorBidi"/>
          <w:i/>
          <w:iCs/>
          <w:color w:val="000000" w:themeColor="text1"/>
          <w:sz w:val="21"/>
          <w:szCs w:val="21"/>
        </w:rPr>
        <w:t xml:space="preserve">all </w:t>
      </w:r>
      <w:r w:rsidR="000C7386" w:rsidRPr="00C32082">
        <w:rPr>
          <w:rFonts w:asciiTheme="majorBidi" w:eastAsia="Times New Roman" w:hAnsiTheme="majorBidi" w:cstheme="majorBidi"/>
          <w:i/>
          <w:iCs/>
          <w:color w:val="000000" w:themeColor="text1"/>
          <w:sz w:val="21"/>
          <w:szCs w:val="21"/>
        </w:rPr>
        <w:t>cases</w:t>
      </w:r>
      <w:r w:rsidR="006C4B68" w:rsidRPr="00C32082">
        <w:rPr>
          <w:rFonts w:asciiTheme="majorBidi" w:eastAsia="Times New Roman" w:hAnsiTheme="majorBidi" w:cstheme="majorBidi"/>
          <w:i/>
          <w:iCs/>
          <w:color w:val="000000" w:themeColor="text1"/>
          <w:sz w:val="21"/>
          <w:szCs w:val="21"/>
        </w:rPr>
        <w:t xml:space="preserve"> were assessed. </w:t>
      </w:r>
      <w:r w:rsidR="00C32082">
        <w:rPr>
          <w:rFonts w:asciiTheme="majorBidi" w:eastAsia="Times New Roman" w:hAnsiTheme="majorBidi" w:cstheme="majorBidi"/>
          <w:i/>
          <w:iCs/>
          <w:color w:val="000000" w:themeColor="text1"/>
          <w:sz w:val="21"/>
          <w:szCs w:val="21"/>
        </w:rPr>
        <w:t xml:space="preserve">Based on the </w:t>
      </w:r>
      <w:r w:rsidR="006C4B68" w:rsidRPr="00C32082">
        <w:rPr>
          <w:rFonts w:asciiTheme="majorBidi" w:eastAsia="Times New Roman" w:hAnsiTheme="majorBidi" w:cstheme="majorBidi"/>
          <w:i/>
          <w:iCs/>
          <w:color w:val="000000" w:themeColor="text1"/>
          <w:sz w:val="21"/>
          <w:szCs w:val="21"/>
        </w:rPr>
        <w:t xml:space="preserve">radiological findings, patients were </w:t>
      </w:r>
      <w:r w:rsidR="00EA6049" w:rsidRPr="00C32082">
        <w:rPr>
          <w:rFonts w:asciiTheme="majorBidi" w:eastAsia="Times New Roman" w:hAnsiTheme="majorBidi" w:cstheme="majorBidi"/>
          <w:i/>
          <w:iCs/>
          <w:color w:val="000000" w:themeColor="text1"/>
          <w:sz w:val="21"/>
          <w:szCs w:val="21"/>
        </w:rPr>
        <w:t>categorized</w:t>
      </w:r>
      <w:r w:rsidR="006C4B68" w:rsidRPr="00C32082">
        <w:rPr>
          <w:rFonts w:asciiTheme="majorBidi" w:eastAsia="Times New Roman" w:hAnsiTheme="majorBidi" w:cstheme="majorBidi"/>
          <w:i/>
          <w:iCs/>
          <w:color w:val="000000" w:themeColor="text1"/>
          <w:sz w:val="21"/>
          <w:szCs w:val="21"/>
        </w:rPr>
        <w:t xml:space="preserve"> </w:t>
      </w:r>
      <w:r w:rsidR="00C32082">
        <w:rPr>
          <w:rFonts w:asciiTheme="majorBidi" w:eastAsia="Times New Roman" w:hAnsiTheme="majorBidi" w:cstheme="majorBidi"/>
          <w:i/>
          <w:iCs/>
          <w:color w:val="000000" w:themeColor="text1"/>
          <w:sz w:val="21"/>
          <w:szCs w:val="21"/>
        </w:rPr>
        <w:t>to</w:t>
      </w:r>
      <w:r w:rsidR="006C4B68" w:rsidRPr="00C32082">
        <w:rPr>
          <w:rFonts w:asciiTheme="majorBidi" w:eastAsia="Times New Roman" w:hAnsiTheme="majorBidi" w:cstheme="majorBidi"/>
          <w:i/>
          <w:iCs/>
          <w:color w:val="000000" w:themeColor="text1"/>
          <w:sz w:val="21"/>
          <w:szCs w:val="21"/>
        </w:rPr>
        <w:t xml:space="preserve"> </w:t>
      </w:r>
      <w:r w:rsidR="00EA6049" w:rsidRPr="00C32082">
        <w:rPr>
          <w:rFonts w:asciiTheme="majorBidi" w:eastAsia="Times New Roman" w:hAnsiTheme="majorBidi" w:cstheme="majorBidi"/>
          <w:i/>
          <w:iCs/>
          <w:color w:val="000000" w:themeColor="text1"/>
          <w:sz w:val="21"/>
          <w:szCs w:val="21"/>
        </w:rPr>
        <w:t>2</w:t>
      </w:r>
      <w:r w:rsidR="006C4B68" w:rsidRPr="00C32082">
        <w:rPr>
          <w:rFonts w:asciiTheme="majorBidi" w:eastAsia="Times New Roman" w:hAnsiTheme="majorBidi" w:cstheme="majorBidi"/>
          <w:i/>
          <w:iCs/>
          <w:color w:val="000000" w:themeColor="text1"/>
          <w:sz w:val="21"/>
          <w:szCs w:val="21"/>
        </w:rPr>
        <w:t xml:space="preserve"> presumed groups: group A: </w:t>
      </w:r>
      <w:r w:rsidR="007B3325" w:rsidRPr="00C32082">
        <w:rPr>
          <w:rFonts w:asciiTheme="majorBidi" w:eastAsia="Times New Roman" w:hAnsiTheme="majorBidi" w:cstheme="majorBidi"/>
          <w:i/>
          <w:iCs/>
          <w:color w:val="000000" w:themeColor="text1"/>
          <w:sz w:val="21"/>
          <w:szCs w:val="21"/>
        </w:rPr>
        <w:t>included 44 cases</w:t>
      </w:r>
      <w:r w:rsidR="00EA6049" w:rsidRPr="00C32082">
        <w:rPr>
          <w:rFonts w:asciiTheme="majorBidi" w:eastAsia="Times New Roman" w:hAnsiTheme="majorBidi" w:cstheme="majorBidi"/>
          <w:i/>
          <w:iCs/>
          <w:color w:val="000000" w:themeColor="text1"/>
          <w:sz w:val="21"/>
          <w:szCs w:val="21"/>
        </w:rPr>
        <w:t xml:space="preserve">, </w:t>
      </w:r>
      <w:r w:rsidR="007B3325" w:rsidRPr="00C32082">
        <w:rPr>
          <w:rFonts w:asciiTheme="majorBidi" w:eastAsia="Times New Roman" w:hAnsiTheme="majorBidi" w:cstheme="majorBidi"/>
          <w:i/>
          <w:iCs/>
          <w:color w:val="000000" w:themeColor="text1"/>
          <w:sz w:val="21"/>
          <w:szCs w:val="21"/>
        </w:rPr>
        <w:t xml:space="preserve">with </w:t>
      </w:r>
      <w:r w:rsidR="00EA6049" w:rsidRPr="00C32082">
        <w:rPr>
          <w:rFonts w:asciiTheme="majorBidi" w:eastAsia="Times New Roman" w:hAnsiTheme="majorBidi" w:cstheme="majorBidi"/>
          <w:i/>
          <w:iCs/>
          <w:color w:val="000000" w:themeColor="text1"/>
          <w:sz w:val="21"/>
          <w:szCs w:val="21"/>
        </w:rPr>
        <w:t xml:space="preserve">mild radiographically determined OA &amp; </w:t>
      </w:r>
      <w:r w:rsidR="006C4B68" w:rsidRPr="00C32082">
        <w:rPr>
          <w:rFonts w:asciiTheme="majorBidi" w:eastAsia="Times New Roman" w:hAnsiTheme="majorBidi" w:cstheme="majorBidi"/>
          <w:i/>
          <w:iCs/>
          <w:color w:val="000000" w:themeColor="text1"/>
          <w:sz w:val="21"/>
          <w:szCs w:val="21"/>
        </w:rPr>
        <w:t xml:space="preserve">pain </w:t>
      </w:r>
      <w:r w:rsidR="00A822DB">
        <w:rPr>
          <w:rFonts w:asciiTheme="majorBidi" w:eastAsia="Times New Roman" w:hAnsiTheme="majorBidi" w:cstheme="majorBidi"/>
          <w:i/>
          <w:iCs/>
          <w:color w:val="000000" w:themeColor="text1"/>
          <w:sz w:val="21"/>
          <w:szCs w:val="21"/>
        </w:rPr>
        <w:t>with</w:t>
      </w:r>
      <w:r w:rsidR="006C4B68" w:rsidRPr="00C32082">
        <w:rPr>
          <w:rFonts w:asciiTheme="majorBidi" w:eastAsia="Times New Roman" w:hAnsiTheme="majorBidi" w:cstheme="majorBidi"/>
          <w:i/>
          <w:iCs/>
          <w:color w:val="000000" w:themeColor="text1"/>
          <w:sz w:val="21"/>
          <w:szCs w:val="21"/>
        </w:rPr>
        <w:t xml:space="preserve"> no</w:t>
      </w:r>
      <w:r w:rsidR="00A822DB" w:rsidRPr="00A822DB">
        <w:rPr>
          <w:rFonts w:asciiTheme="majorBidi" w:eastAsia="Times New Roman" w:hAnsiTheme="majorBidi" w:cstheme="majorBidi"/>
          <w:i/>
          <w:iCs/>
          <w:color w:val="000000" w:themeColor="text1"/>
          <w:sz w:val="21"/>
          <w:szCs w:val="21"/>
        </w:rPr>
        <w:t xml:space="preserve"> </w:t>
      </w:r>
      <w:r w:rsidR="00A822DB" w:rsidRPr="00C32082">
        <w:rPr>
          <w:rFonts w:asciiTheme="majorBidi" w:eastAsia="Times New Roman" w:hAnsiTheme="majorBidi" w:cstheme="majorBidi"/>
          <w:i/>
          <w:iCs/>
          <w:color w:val="000000" w:themeColor="text1"/>
          <w:sz w:val="21"/>
          <w:szCs w:val="21"/>
        </w:rPr>
        <w:t>dubious</w:t>
      </w:r>
      <w:r w:rsidR="00EA6049" w:rsidRPr="00C32082">
        <w:rPr>
          <w:rFonts w:asciiTheme="majorBidi" w:eastAsia="Times New Roman" w:hAnsiTheme="majorBidi" w:cstheme="majorBidi"/>
          <w:i/>
          <w:iCs/>
          <w:color w:val="000000" w:themeColor="text1"/>
          <w:sz w:val="21"/>
          <w:szCs w:val="21"/>
        </w:rPr>
        <w:t xml:space="preserve">, </w:t>
      </w:r>
      <w:r w:rsidR="006C4B68" w:rsidRPr="00C32082">
        <w:rPr>
          <w:rFonts w:asciiTheme="majorBidi" w:eastAsia="Times New Roman" w:hAnsiTheme="majorBidi" w:cstheme="majorBidi"/>
          <w:i/>
          <w:iCs/>
          <w:color w:val="000000" w:themeColor="text1"/>
          <w:sz w:val="21"/>
          <w:szCs w:val="21"/>
        </w:rPr>
        <w:t xml:space="preserve">group B: </w:t>
      </w:r>
      <w:r w:rsidR="007B3325" w:rsidRPr="00C32082">
        <w:rPr>
          <w:rFonts w:asciiTheme="majorBidi" w:eastAsia="Times New Roman" w:hAnsiTheme="majorBidi" w:cstheme="majorBidi"/>
          <w:i/>
          <w:iCs/>
          <w:color w:val="000000" w:themeColor="text1"/>
          <w:sz w:val="21"/>
          <w:szCs w:val="21"/>
        </w:rPr>
        <w:t xml:space="preserve">included 56 cases with </w:t>
      </w:r>
      <w:r w:rsidR="006C4B68" w:rsidRPr="00C32082">
        <w:rPr>
          <w:rFonts w:asciiTheme="majorBidi" w:eastAsia="Times New Roman" w:hAnsiTheme="majorBidi" w:cstheme="majorBidi"/>
          <w:i/>
          <w:iCs/>
          <w:color w:val="000000" w:themeColor="text1"/>
          <w:sz w:val="21"/>
          <w:szCs w:val="21"/>
        </w:rPr>
        <w:t xml:space="preserve">pain </w:t>
      </w:r>
      <w:r w:rsidR="00A822DB">
        <w:rPr>
          <w:rFonts w:asciiTheme="majorBidi" w:eastAsia="Times New Roman" w:hAnsiTheme="majorBidi" w:cstheme="majorBidi"/>
          <w:i/>
          <w:iCs/>
          <w:color w:val="000000" w:themeColor="text1"/>
          <w:sz w:val="21"/>
          <w:szCs w:val="21"/>
        </w:rPr>
        <w:t>&amp;</w:t>
      </w:r>
      <w:r w:rsidR="006C4B68" w:rsidRPr="00C32082">
        <w:rPr>
          <w:rFonts w:asciiTheme="majorBidi" w:eastAsia="Times New Roman" w:hAnsiTheme="majorBidi" w:cstheme="majorBidi"/>
          <w:i/>
          <w:iCs/>
          <w:color w:val="000000" w:themeColor="text1"/>
          <w:sz w:val="21"/>
          <w:szCs w:val="21"/>
        </w:rPr>
        <w:t xml:space="preserve"> radiographically determined OA. All patients and </w:t>
      </w:r>
      <w:r w:rsidR="001C4935" w:rsidRPr="00C32082">
        <w:rPr>
          <w:rFonts w:asciiTheme="majorBidi" w:eastAsia="Times New Roman" w:hAnsiTheme="majorBidi" w:cstheme="majorBidi"/>
          <w:i/>
          <w:iCs/>
          <w:color w:val="000000" w:themeColor="text1"/>
          <w:sz w:val="21"/>
          <w:szCs w:val="21"/>
        </w:rPr>
        <w:t>control</w:t>
      </w:r>
      <w:r w:rsidR="006C4B68" w:rsidRPr="00C32082">
        <w:rPr>
          <w:rFonts w:asciiTheme="majorBidi" w:eastAsia="Times New Roman" w:hAnsiTheme="majorBidi" w:cstheme="majorBidi"/>
          <w:i/>
          <w:iCs/>
          <w:color w:val="000000" w:themeColor="text1"/>
          <w:sz w:val="21"/>
          <w:szCs w:val="21"/>
        </w:rPr>
        <w:t xml:space="preserve"> provided venous blood samples for measurement of serum COMP levels</w:t>
      </w:r>
      <w:r w:rsidR="00AB2E76" w:rsidRPr="00C32082">
        <w:rPr>
          <w:rFonts w:asciiTheme="majorBidi" w:eastAsia="Times New Roman" w:hAnsiTheme="majorBidi" w:cstheme="majorBidi"/>
          <w:i/>
          <w:iCs/>
          <w:color w:val="000000" w:themeColor="text1"/>
          <w:sz w:val="21"/>
          <w:szCs w:val="21"/>
        </w:rPr>
        <w:t xml:space="preserve"> by ELISA</w:t>
      </w:r>
      <w:r w:rsidR="006C4B68" w:rsidRPr="00C32082">
        <w:rPr>
          <w:rFonts w:asciiTheme="majorBidi" w:eastAsia="Times New Roman" w:hAnsiTheme="majorBidi" w:cstheme="majorBidi"/>
          <w:color w:val="000000" w:themeColor="text1"/>
          <w:sz w:val="21"/>
          <w:szCs w:val="21"/>
        </w:rPr>
        <w:t>.</w:t>
      </w:r>
    </w:p>
    <w:p w14:paraId="5A2AD6C2" w14:textId="1B374970" w:rsidR="00796F15" w:rsidRPr="005D1A22" w:rsidRDefault="004013FA" w:rsidP="0076393E">
      <w:pPr>
        <w:shd w:val="clear" w:color="auto" w:fill="FFFFFF"/>
        <w:spacing w:before="120" w:after="0" w:line="240" w:lineRule="auto"/>
        <w:jc w:val="both"/>
        <w:rPr>
          <w:rFonts w:asciiTheme="majorBidi" w:eastAsia="Times New Roman" w:hAnsiTheme="majorBidi" w:cstheme="majorBidi"/>
          <w:i/>
          <w:iCs/>
          <w:color w:val="000000" w:themeColor="text1"/>
          <w:sz w:val="21"/>
          <w:szCs w:val="21"/>
        </w:rPr>
      </w:pPr>
      <w:r w:rsidRPr="005D1A22">
        <w:rPr>
          <w:rFonts w:asciiTheme="majorBidi" w:eastAsia="Times New Roman" w:hAnsiTheme="majorBidi" w:cstheme="majorBidi"/>
          <w:b/>
          <w:bCs/>
          <w:color w:val="000000" w:themeColor="text1"/>
          <w:sz w:val="21"/>
          <w:szCs w:val="21"/>
        </w:rPr>
        <w:t>Results:</w:t>
      </w:r>
      <w:r w:rsidRPr="005D1A22">
        <w:rPr>
          <w:rFonts w:asciiTheme="majorBidi" w:eastAsia="Times New Roman" w:hAnsiTheme="majorBidi" w:cstheme="majorBidi"/>
          <w:color w:val="000000" w:themeColor="text1"/>
          <w:sz w:val="21"/>
          <w:szCs w:val="21"/>
        </w:rPr>
        <w:t xml:space="preserve"> </w:t>
      </w:r>
      <w:r w:rsidR="001C4935" w:rsidRPr="005D1A22">
        <w:rPr>
          <w:rFonts w:asciiTheme="majorBidi" w:eastAsia="Times New Roman" w:hAnsiTheme="majorBidi" w:cstheme="majorBidi"/>
          <w:i/>
          <w:iCs/>
          <w:color w:val="000000" w:themeColor="text1"/>
          <w:sz w:val="21"/>
          <w:szCs w:val="21"/>
        </w:rPr>
        <w:t xml:space="preserve">Patients had significantly higher </w:t>
      </w:r>
      <w:r w:rsidR="00C32082" w:rsidRPr="005D1A22">
        <w:rPr>
          <w:rFonts w:asciiTheme="majorBidi" w:eastAsia="Times New Roman" w:hAnsiTheme="majorBidi" w:cstheme="majorBidi"/>
          <w:i/>
          <w:iCs/>
          <w:color w:val="000000" w:themeColor="text1"/>
          <w:sz w:val="21"/>
          <w:szCs w:val="21"/>
        </w:rPr>
        <w:t xml:space="preserve">COMP </w:t>
      </w:r>
      <w:r w:rsidRPr="005D1A22">
        <w:rPr>
          <w:rFonts w:asciiTheme="majorBidi" w:eastAsia="Times New Roman" w:hAnsiTheme="majorBidi" w:cstheme="majorBidi"/>
          <w:i/>
          <w:iCs/>
          <w:color w:val="000000" w:themeColor="text1"/>
          <w:sz w:val="21"/>
          <w:szCs w:val="21"/>
        </w:rPr>
        <w:t xml:space="preserve">serum levels </w:t>
      </w:r>
      <w:r w:rsidR="00EA322E" w:rsidRPr="005D1A22">
        <w:rPr>
          <w:rFonts w:asciiTheme="majorBidi" w:eastAsia="Times New Roman" w:hAnsiTheme="majorBidi" w:cstheme="majorBidi"/>
          <w:i/>
          <w:iCs/>
          <w:color w:val="000000" w:themeColor="text1"/>
          <w:sz w:val="21"/>
          <w:szCs w:val="21"/>
        </w:rPr>
        <w:t>than</w:t>
      </w:r>
      <w:r w:rsidRPr="005D1A22">
        <w:rPr>
          <w:rFonts w:asciiTheme="majorBidi" w:eastAsia="Times New Roman" w:hAnsiTheme="majorBidi" w:cstheme="majorBidi"/>
          <w:i/>
          <w:iCs/>
          <w:color w:val="000000" w:themeColor="text1"/>
          <w:sz w:val="21"/>
          <w:szCs w:val="21"/>
        </w:rPr>
        <w:t xml:space="preserve"> control group and in group B </w:t>
      </w:r>
      <w:r w:rsidR="00EA322E" w:rsidRPr="005D1A22">
        <w:rPr>
          <w:rFonts w:asciiTheme="majorBidi" w:eastAsia="Times New Roman" w:hAnsiTheme="majorBidi" w:cstheme="majorBidi"/>
          <w:i/>
          <w:iCs/>
          <w:color w:val="000000" w:themeColor="text1"/>
          <w:sz w:val="21"/>
          <w:szCs w:val="21"/>
        </w:rPr>
        <w:t>than</w:t>
      </w:r>
      <w:r w:rsidRPr="005D1A22">
        <w:rPr>
          <w:rFonts w:asciiTheme="majorBidi" w:eastAsia="Times New Roman" w:hAnsiTheme="majorBidi" w:cstheme="majorBidi"/>
          <w:i/>
          <w:iCs/>
          <w:color w:val="000000" w:themeColor="text1"/>
          <w:sz w:val="21"/>
          <w:szCs w:val="21"/>
        </w:rPr>
        <w:t xml:space="preserve"> both controls </w:t>
      </w:r>
      <w:r w:rsidR="00C32082">
        <w:rPr>
          <w:rFonts w:asciiTheme="majorBidi" w:eastAsia="Times New Roman" w:hAnsiTheme="majorBidi" w:cstheme="majorBidi"/>
          <w:i/>
          <w:iCs/>
          <w:color w:val="000000" w:themeColor="text1"/>
          <w:sz w:val="21"/>
          <w:szCs w:val="21"/>
        </w:rPr>
        <w:t>&amp;</w:t>
      </w:r>
      <w:r w:rsidRPr="005D1A22">
        <w:rPr>
          <w:rFonts w:asciiTheme="majorBidi" w:eastAsia="Times New Roman" w:hAnsiTheme="majorBidi" w:cstheme="majorBidi"/>
          <w:i/>
          <w:iCs/>
          <w:color w:val="000000" w:themeColor="text1"/>
          <w:sz w:val="21"/>
          <w:szCs w:val="21"/>
        </w:rPr>
        <w:t xml:space="preserve"> group A, with significantly higher level in group A </w:t>
      </w:r>
      <w:r w:rsidR="00EA322E" w:rsidRPr="005D1A22">
        <w:rPr>
          <w:rFonts w:asciiTheme="majorBidi" w:eastAsia="Times New Roman" w:hAnsiTheme="majorBidi" w:cstheme="majorBidi"/>
          <w:i/>
          <w:iCs/>
          <w:color w:val="000000" w:themeColor="text1"/>
          <w:sz w:val="21"/>
          <w:szCs w:val="21"/>
        </w:rPr>
        <w:t>than</w:t>
      </w:r>
      <w:r w:rsidRPr="005D1A22">
        <w:rPr>
          <w:rFonts w:asciiTheme="majorBidi" w:eastAsia="Times New Roman" w:hAnsiTheme="majorBidi" w:cstheme="majorBidi"/>
          <w:i/>
          <w:iCs/>
          <w:color w:val="000000" w:themeColor="text1"/>
          <w:sz w:val="21"/>
          <w:szCs w:val="21"/>
        </w:rPr>
        <w:t xml:space="preserve"> control.</w:t>
      </w:r>
      <w:r w:rsidR="008508EC" w:rsidRPr="005D1A22">
        <w:rPr>
          <w:rFonts w:asciiTheme="majorBidi" w:eastAsia="Times New Roman" w:hAnsiTheme="majorBidi" w:cstheme="majorBidi"/>
          <w:i/>
          <w:iCs/>
          <w:color w:val="000000" w:themeColor="text1"/>
          <w:sz w:val="21"/>
          <w:szCs w:val="21"/>
        </w:rPr>
        <w:t xml:space="preserve"> </w:t>
      </w:r>
      <w:r w:rsidR="00C32082" w:rsidRPr="005D1A22">
        <w:rPr>
          <w:rFonts w:asciiTheme="majorBidi" w:eastAsia="Times New Roman" w:hAnsiTheme="majorBidi" w:cstheme="majorBidi"/>
          <w:i/>
          <w:iCs/>
          <w:color w:val="000000" w:themeColor="text1"/>
          <w:sz w:val="21"/>
          <w:szCs w:val="21"/>
        </w:rPr>
        <w:t xml:space="preserve">COMP </w:t>
      </w:r>
      <w:r w:rsidR="00C32082">
        <w:rPr>
          <w:rFonts w:asciiTheme="majorBidi" w:eastAsia="Times New Roman" w:hAnsiTheme="majorBidi" w:cstheme="majorBidi"/>
          <w:i/>
          <w:iCs/>
          <w:color w:val="000000" w:themeColor="text1"/>
          <w:sz w:val="21"/>
          <w:szCs w:val="21"/>
        </w:rPr>
        <w:t>s</w:t>
      </w:r>
      <w:r w:rsidR="008508EC" w:rsidRPr="005D1A22">
        <w:rPr>
          <w:rFonts w:asciiTheme="majorBidi" w:eastAsia="Times New Roman" w:hAnsiTheme="majorBidi" w:cstheme="majorBidi"/>
          <w:i/>
          <w:iCs/>
          <w:color w:val="000000" w:themeColor="text1"/>
          <w:sz w:val="21"/>
          <w:szCs w:val="21"/>
        </w:rPr>
        <w:t xml:space="preserve">erum levels were </w:t>
      </w:r>
      <w:r w:rsidR="004A2363" w:rsidRPr="005D1A22">
        <w:rPr>
          <w:rFonts w:asciiTheme="majorBidi" w:eastAsia="Times New Roman" w:hAnsiTheme="majorBidi" w:cstheme="majorBidi"/>
          <w:i/>
          <w:iCs/>
          <w:color w:val="000000" w:themeColor="text1"/>
          <w:sz w:val="21"/>
          <w:szCs w:val="21"/>
        </w:rPr>
        <w:t xml:space="preserve">negatively correlated with mobility score and </w:t>
      </w:r>
      <w:r w:rsidR="008508EC" w:rsidRPr="005D1A22">
        <w:rPr>
          <w:rFonts w:asciiTheme="majorBidi" w:eastAsia="Times New Roman" w:hAnsiTheme="majorBidi" w:cstheme="majorBidi"/>
          <w:i/>
          <w:iCs/>
          <w:color w:val="000000" w:themeColor="text1"/>
          <w:sz w:val="21"/>
          <w:szCs w:val="21"/>
        </w:rPr>
        <w:t xml:space="preserve">positively correlated with age, BMI, </w:t>
      </w:r>
      <w:r w:rsidR="004A2363" w:rsidRPr="005D1A22">
        <w:rPr>
          <w:rFonts w:asciiTheme="majorBidi" w:eastAsia="Times New Roman" w:hAnsiTheme="majorBidi" w:cstheme="majorBidi"/>
          <w:i/>
          <w:iCs/>
          <w:color w:val="000000" w:themeColor="text1"/>
          <w:sz w:val="21"/>
          <w:szCs w:val="21"/>
        </w:rPr>
        <w:t xml:space="preserve">radiological grade &amp; </w:t>
      </w:r>
      <w:r w:rsidR="008508EC" w:rsidRPr="005D1A22">
        <w:rPr>
          <w:rFonts w:asciiTheme="majorBidi" w:eastAsia="Times New Roman" w:hAnsiTheme="majorBidi" w:cstheme="majorBidi"/>
          <w:i/>
          <w:iCs/>
          <w:color w:val="000000" w:themeColor="text1"/>
          <w:sz w:val="21"/>
          <w:szCs w:val="21"/>
        </w:rPr>
        <w:t>pain VAS score</w:t>
      </w:r>
      <w:r w:rsidR="004A2363" w:rsidRPr="005D1A22">
        <w:rPr>
          <w:rFonts w:asciiTheme="majorBidi" w:eastAsia="Times New Roman" w:hAnsiTheme="majorBidi" w:cstheme="majorBidi"/>
          <w:i/>
          <w:iCs/>
          <w:color w:val="000000" w:themeColor="text1"/>
          <w:sz w:val="21"/>
          <w:szCs w:val="21"/>
        </w:rPr>
        <w:t xml:space="preserve">. </w:t>
      </w:r>
      <w:r w:rsidR="00385D8F" w:rsidRPr="005D1A22">
        <w:rPr>
          <w:rFonts w:asciiTheme="majorBidi" w:eastAsia="Times New Roman" w:hAnsiTheme="majorBidi" w:cstheme="majorBidi"/>
          <w:i/>
          <w:iCs/>
          <w:color w:val="000000" w:themeColor="text1"/>
          <w:sz w:val="21"/>
          <w:szCs w:val="21"/>
        </w:rPr>
        <w:t xml:space="preserve">Evaluation of clinical parameters vs serum COMP levels for </w:t>
      </w:r>
      <w:r w:rsidR="00113E8A" w:rsidRPr="005D1A22">
        <w:rPr>
          <w:rFonts w:asciiTheme="majorBidi" w:eastAsia="Times New Roman" w:hAnsiTheme="majorBidi" w:cstheme="majorBidi"/>
          <w:i/>
          <w:iCs/>
          <w:color w:val="000000" w:themeColor="text1"/>
          <w:sz w:val="21"/>
          <w:szCs w:val="21"/>
        </w:rPr>
        <w:t>distinguishing</w:t>
      </w:r>
      <w:r w:rsidR="00385D8F" w:rsidRPr="005D1A22">
        <w:rPr>
          <w:rFonts w:asciiTheme="majorBidi" w:eastAsia="Times New Roman" w:hAnsiTheme="majorBidi" w:cstheme="majorBidi"/>
          <w:i/>
          <w:iCs/>
          <w:color w:val="000000" w:themeColor="text1"/>
          <w:sz w:val="21"/>
          <w:szCs w:val="21"/>
        </w:rPr>
        <w:t xml:space="preserve"> between cases with &amp; without </w:t>
      </w:r>
      <w:r w:rsidR="00113E8A" w:rsidRPr="005D1A22">
        <w:rPr>
          <w:rFonts w:asciiTheme="majorBidi" w:eastAsia="Times New Roman" w:hAnsiTheme="majorBidi" w:cstheme="majorBidi"/>
          <w:i/>
          <w:iCs/>
          <w:color w:val="000000" w:themeColor="text1"/>
          <w:sz w:val="21"/>
          <w:szCs w:val="21"/>
        </w:rPr>
        <w:t xml:space="preserve">OA </w:t>
      </w:r>
      <w:r w:rsidR="00385D8F" w:rsidRPr="005D1A22">
        <w:rPr>
          <w:rFonts w:asciiTheme="majorBidi" w:eastAsia="Times New Roman" w:hAnsiTheme="majorBidi" w:cstheme="majorBidi"/>
          <w:i/>
          <w:iCs/>
          <w:color w:val="000000" w:themeColor="text1"/>
          <w:sz w:val="21"/>
          <w:szCs w:val="21"/>
        </w:rPr>
        <w:t>radiological findings using ROC curve analysis determined by AUC defined estimation of serum COMP had the highest AUC of 0.689%. Determination of the disease-specific cutoff value for serum COMP using ROC curve analysis. The 1430 ng/ml cutoff point is more specific than the 1370 ng/ml cutoff point, with AUC values of 0.770 and 0.431, respectively.</w:t>
      </w:r>
    </w:p>
    <w:p w14:paraId="441EE55D" w14:textId="5A4E821C" w:rsidR="004013FA" w:rsidRPr="005D1A22" w:rsidRDefault="004013FA" w:rsidP="0076393E">
      <w:pPr>
        <w:shd w:val="clear" w:color="auto" w:fill="FFFFFF"/>
        <w:spacing w:before="240" w:after="0" w:line="240" w:lineRule="auto"/>
        <w:jc w:val="both"/>
        <w:rPr>
          <w:rFonts w:asciiTheme="majorBidi" w:eastAsia="Times New Roman" w:hAnsiTheme="majorBidi" w:cstheme="majorBidi"/>
          <w:i/>
          <w:iCs/>
          <w:color w:val="000000" w:themeColor="text1"/>
          <w:sz w:val="21"/>
          <w:szCs w:val="21"/>
        </w:rPr>
      </w:pPr>
      <w:r w:rsidRPr="005D1A22">
        <w:rPr>
          <w:rFonts w:asciiTheme="majorBidi" w:eastAsia="Times New Roman" w:hAnsiTheme="majorBidi" w:cstheme="majorBidi"/>
          <w:b/>
          <w:bCs/>
          <w:color w:val="000000" w:themeColor="text1"/>
          <w:sz w:val="21"/>
          <w:szCs w:val="21"/>
        </w:rPr>
        <w:t>Conclusion:</w:t>
      </w:r>
      <w:r w:rsidRPr="005D1A22">
        <w:rPr>
          <w:rFonts w:asciiTheme="majorBidi" w:eastAsia="Times New Roman" w:hAnsiTheme="majorBidi" w:cstheme="majorBidi"/>
          <w:color w:val="000000" w:themeColor="text1"/>
          <w:sz w:val="21"/>
          <w:szCs w:val="21"/>
        </w:rPr>
        <w:t xml:space="preserve"> </w:t>
      </w:r>
      <w:r w:rsidR="00194760" w:rsidRPr="005D1A22">
        <w:rPr>
          <w:rFonts w:asciiTheme="majorBidi" w:eastAsia="Times New Roman" w:hAnsiTheme="majorBidi" w:cstheme="majorBidi"/>
          <w:i/>
          <w:iCs/>
          <w:color w:val="000000" w:themeColor="text1"/>
          <w:sz w:val="21"/>
          <w:szCs w:val="21"/>
        </w:rPr>
        <w:t xml:space="preserve">In cases with atraumatic knee pain, serum COMP levels evaluation may </w:t>
      </w:r>
      <w:r w:rsidR="007B2B0E">
        <w:rPr>
          <w:rFonts w:asciiTheme="majorBidi" w:eastAsia="Times New Roman" w:hAnsiTheme="majorBidi" w:cstheme="majorBidi"/>
          <w:i/>
          <w:iCs/>
          <w:color w:val="000000" w:themeColor="text1"/>
          <w:sz w:val="21"/>
          <w:szCs w:val="21"/>
        </w:rPr>
        <w:t>utilized</w:t>
      </w:r>
      <w:r w:rsidR="00194760" w:rsidRPr="005D1A22">
        <w:rPr>
          <w:rFonts w:asciiTheme="majorBidi" w:eastAsia="Times New Roman" w:hAnsiTheme="majorBidi" w:cstheme="majorBidi"/>
          <w:i/>
          <w:iCs/>
          <w:color w:val="000000" w:themeColor="text1"/>
          <w:sz w:val="21"/>
          <w:szCs w:val="21"/>
        </w:rPr>
        <w:t xml:space="preserve"> as a screening test </w:t>
      </w:r>
      <w:r w:rsidRPr="005D1A22">
        <w:rPr>
          <w:rFonts w:asciiTheme="majorBidi" w:eastAsia="Times New Roman" w:hAnsiTheme="majorBidi" w:cstheme="majorBidi"/>
          <w:i/>
          <w:iCs/>
          <w:color w:val="000000" w:themeColor="text1"/>
          <w:sz w:val="21"/>
          <w:szCs w:val="21"/>
        </w:rPr>
        <w:t>to define those with liability of developing OA and to diagnose patients already had OA with high sensitivity rate 76.4% at level of 1370 ng/ml and high specificity rate of 86.4% at level of at 1430 ng/ml.</w:t>
      </w:r>
    </w:p>
    <w:p w14:paraId="481096AD" w14:textId="77777777" w:rsidR="00D3711F" w:rsidRDefault="00D3711F" w:rsidP="00D3711F">
      <w:pPr>
        <w:shd w:val="clear" w:color="auto" w:fill="FFFFFF"/>
        <w:spacing w:before="120" w:after="0" w:line="240" w:lineRule="auto"/>
        <w:ind w:firstLine="1418"/>
        <w:rPr>
          <w:rFonts w:asciiTheme="majorBidi" w:eastAsia="Times New Roman" w:hAnsiTheme="majorBidi" w:cstheme="majorBidi"/>
          <w:b/>
          <w:bCs/>
          <w:color w:val="000000" w:themeColor="text1"/>
          <w:sz w:val="21"/>
          <w:szCs w:val="21"/>
        </w:rPr>
        <w:sectPr w:rsidR="00D3711F">
          <w:footerReference w:type="default" r:id="rId8"/>
          <w:pgSz w:w="12240" w:h="15840"/>
          <w:pgMar w:top="1440" w:right="1800" w:bottom="1440" w:left="1800" w:header="720" w:footer="720" w:gutter="0"/>
          <w:cols w:space="720"/>
          <w:docGrid w:linePitch="360"/>
        </w:sectPr>
      </w:pPr>
    </w:p>
    <w:p w14:paraId="1DBF1F45" w14:textId="77777777" w:rsidR="005356E4" w:rsidRDefault="004013FA" w:rsidP="00D3711F">
      <w:pPr>
        <w:shd w:val="clear" w:color="auto" w:fill="FFFFFF"/>
        <w:spacing w:before="120" w:after="0" w:line="240" w:lineRule="auto"/>
        <w:ind w:firstLine="1418"/>
        <w:rPr>
          <w:rFonts w:asciiTheme="majorBidi" w:eastAsia="Times New Roman" w:hAnsiTheme="majorBidi" w:cstheme="majorBidi"/>
          <w:b/>
          <w:bCs/>
          <w:color w:val="000000" w:themeColor="text1"/>
          <w:sz w:val="21"/>
          <w:szCs w:val="21"/>
        </w:rPr>
      </w:pPr>
      <w:r w:rsidRPr="005D1A22">
        <w:rPr>
          <w:rFonts w:asciiTheme="majorBidi" w:eastAsia="Times New Roman" w:hAnsiTheme="majorBidi" w:cstheme="majorBidi"/>
          <w:b/>
          <w:bCs/>
          <w:color w:val="000000" w:themeColor="text1"/>
          <w:sz w:val="21"/>
          <w:szCs w:val="21"/>
        </w:rPr>
        <w:t>INTRODUCTION</w:t>
      </w:r>
    </w:p>
    <w:p w14:paraId="3F715060" w14:textId="77777777" w:rsidR="00D3711F" w:rsidRDefault="00D3711F" w:rsidP="00D3711F">
      <w:pPr>
        <w:rPr>
          <w:rFonts w:asciiTheme="majorBidi" w:eastAsia="Times New Roman" w:hAnsiTheme="majorBidi" w:cstheme="majorBidi"/>
          <w:b/>
          <w:bCs/>
          <w:color w:val="000000" w:themeColor="text1"/>
          <w:sz w:val="21"/>
          <w:szCs w:val="21"/>
        </w:rPr>
        <w:sectPr w:rsidR="00D3711F" w:rsidSect="00D3711F">
          <w:type w:val="continuous"/>
          <w:pgSz w:w="12240" w:h="15840"/>
          <w:pgMar w:top="1440" w:right="1800" w:bottom="1440" w:left="1800" w:header="720" w:footer="720" w:gutter="0"/>
          <w:cols w:num="2" w:space="720"/>
          <w:docGrid w:linePitch="360"/>
        </w:sectPr>
      </w:pPr>
    </w:p>
    <w:p w14:paraId="15714EB3" w14:textId="4A6E16AF" w:rsidR="005356E4" w:rsidRPr="005D1A22" w:rsidRDefault="00F7206F" w:rsidP="00D3711F">
      <w:pPr>
        <w:spacing w:before="240" w:after="0" w:line="240" w:lineRule="auto"/>
        <w:jc w:val="both"/>
        <w:rPr>
          <w:rFonts w:asciiTheme="majorBidi" w:eastAsia="Times New Roman" w:hAnsiTheme="majorBidi" w:cstheme="majorBidi"/>
          <w:color w:val="000000" w:themeColor="text1"/>
          <w:sz w:val="21"/>
          <w:szCs w:val="21"/>
        </w:rPr>
      </w:pPr>
      <w:r w:rsidRPr="005D1A22">
        <w:rPr>
          <w:rFonts w:asciiTheme="majorBidi" w:eastAsia="Times New Roman" w:hAnsiTheme="majorBidi" w:cstheme="majorBidi"/>
          <w:color w:val="000000" w:themeColor="text1"/>
          <w:sz w:val="21"/>
          <w:szCs w:val="21"/>
        </w:rPr>
        <w:t xml:space="preserve">Osteoarthritis (OA) is a widely widespread illness, and its prevalence is projected to rise dramatically as a larger proportion of the population ages beyond 60 years. OA is a condition with a complex aetiology involving subchondral bone, ligaments, synovium, articular cartilage, and/or the neuromuscular </w:t>
      </w:r>
      <w:r w:rsidRPr="005D1A22">
        <w:rPr>
          <w:rFonts w:asciiTheme="majorBidi" w:eastAsia="Times New Roman" w:hAnsiTheme="majorBidi" w:cstheme="majorBidi"/>
          <w:color w:val="000000" w:themeColor="text1"/>
          <w:sz w:val="21"/>
          <w:szCs w:val="21"/>
        </w:rPr>
        <w:t xml:space="preserve">system in a significant proportion. OA </w:t>
      </w:r>
      <w:r w:rsidR="00167820" w:rsidRPr="005D1A22">
        <w:rPr>
          <w:rFonts w:asciiTheme="majorBidi" w:eastAsia="Times New Roman" w:hAnsiTheme="majorBidi" w:cstheme="majorBidi"/>
          <w:color w:val="000000" w:themeColor="text1"/>
          <w:sz w:val="21"/>
          <w:szCs w:val="21"/>
        </w:rPr>
        <w:t>result in</w:t>
      </w:r>
      <w:r w:rsidRPr="005D1A22">
        <w:rPr>
          <w:rFonts w:asciiTheme="majorBidi" w:eastAsia="Times New Roman" w:hAnsiTheme="majorBidi" w:cstheme="majorBidi"/>
          <w:color w:val="000000" w:themeColor="text1"/>
          <w:sz w:val="21"/>
          <w:szCs w:val="21"/>
        </w:rPr>
        <w:t xml:space="preserve"> </w:t>
      </w:r>
      <w:r w:rsidR="00167820" w:rsidRPr="005D1A22">
        <w:rPr>
          <w:rFonts w:asciiTheme="majorBidi" w:eastAsia="Times New Roman" w:hAnsiTheme="majorBidi" w:cstheme="majorBidi"/>
          <w:color w:val="000000" w:themeColor="text1"/>
          <w:sz w:val="21"/>
          <w:szCs w:val="21"/>
        </w:rPr>
        <w:t xml:space="preserve">decline in life quality, pain &amp; </w:t>
      </w:r>
      <w:r w:rsidRPr="005D1A22">
        <w:rPr>
          <w:rFonts w:asciiTheme="majorBidi" w:eastAsia="Times New Roman" w:hAnsiTheme="majorBidi" w:cstheme="majorBidi"/>
          <w:color w:val="000000" w:themeColor="text1"/>
          <w:sz w:val="21"/>
          <w:szCs w:val="21"/>
        </w:rPr>
        <w:t>disability.</w:t>
      </w:r>
      <w:r w:rsidR="00AE25CD" w:rsidRPr="005D1A22">
        <w:rPr>
          <w:rFonts w:asciiTheme="majorBidi" w:eastAsia="Times New Roman" w:hAnsiTheme="majorBidi" w:cstheme="majorBidi"/>
          <w:color w:val="000000" w:themeColor="text1"/>
          <w:sz w:val="21"/>
          <w:szCs w:val="21"/>
        </w:rPr>
        <w:t xml:space="preserve"> Previous injury, a</w:t>
      </w:r>
      <w:r w:rsidRPr="005D1A22">
        <w:rPr>
          <w:rFonts w:asciiTheme="majorBidi" w:eastAsia="Times New Roman" w:hAnsiTheme="majorBidi" w:cstheme="majorBidi"/>
          <w:color w:val="000000" w:themeColor="text1"/>
          <w:sz w:val="21"/>
          <w:szCs w:val="21"/>
        </w:rPr>
        <w:t xml:space="preserve">ge, </w:t>
      </w:r>
      <w:r w:rsidR="00AE25CD" w:rsidRPr="005D1A22">
        <w:rPr>
          <w:rFonts w:asciiTheme="majorBidi" w:eastAsia="Times New Roman" w:hAnsiTheme="majorBidi" w:cstheme="majorBidi"/>
          <w:color w:val="000000" w:themeColor="text1"/>
          <w:sz w:val="21"/>
          <w:szCs w:val="21"/>
        </w:rPr>
        <w:t xml:space="preserve">increasing BMI, excessive workload &amp; </w:t>
      </w:r>
      <w:r w:rsidRPr="005D1A22">
        <w:rPr>
          <w:rFonts w:asciiTheme="majorBidi" w:eastAsia="Times New Roman" w:hAnsiTheme="majorBidi" w:cstheme="majorBidi"/>
          <w:color w:val="000000" w:themeColor="text1"/>
          <w:sz w:val="21"/>
          <w:szCs w:val="21"/>
        </w:rPr>
        <w:t>genetics</w:t>
      </w:r>
      <w:r w:rsidR="00AE25CD" w:rsidRPr="005D1A22">
        <w:rPr>
          <w:rFonts w:asciiTheme="majorBidi" w:eastAsia="Times New Roman" w:hAnsiTheme="majorBidi" w:cstheme="majorBidi"/>
          <w:color w:val="000000" w:themeColor="text1"/>
          <w:sz w:val="21"/>
          <w:szCs w:val="21"/>
        </w:rPr>
        <w:t xml:space="preserve"> </w:t>
      </w:r>
      <w:r w:rsidRPr="005D1A22">
        <w:rPr>
          <w:rFonts w:asciiTheme="majorBidi" w:eastAsia="Times New Roman" w:hAnsiTheme="majorBidi" w:cstheme="majorBidi"/>
          <w:color w:val="000000" w:themeColor="text1"/>
          <w:sz w:val="21"/>
          <w:szCs w:val="21"/>
        </w:rPr>
        <w:t xml:space="preserve">are </w:t>
      </w:r>
      <w:r w:rsidR="007B2B0E">
        <w:rPr>
          <w:rFonts w:asciiTheme="majorBidi" w:eastAsia="Times New Roman" w:hAnsiTheme="majorBidi" w:cstheme="majorBidi"/>
          <w:color w:val="000000" w:themeColor="text1"/>
          <w:sz w:val="21"/>
          <w:szCs w:val="21"/>
        </w:rPr>
        <w:t>hazards</w:t>
      </w:r>
      <w:r w:rsidRPr="005D1A22">
        <w:rPr>
          <w:rFonts w:asciiTheme="majorBidi" w:eastAsia="Times New Roman" w:hAnsiTheme="majorBidi" w:cstheme="majorBidi"/>
          <w:color w:val="000000" w:themeColor="text1"/>
          <w:sz w:val="21"/>
          <w:szCs w:val="21"/>
        </w:rPr>
        <w:t xml:space="preserve"> for </w:t>
      </w:r>
      <w:r w:rsidR="00C907EB" w:rsidRPr="005D1A22">
        <w:rPr>
          <w:rFonts w:asciiTheme="majorBidi" w:eastAsia="Times New Roman" w:hAnsiTheme="majorBidi" w:cstheme="majorBidi"/>
          <w:color w:val="000000" w:themeColor="text1"/>
          <w:sz w:val="21"/>
          <w:szCs w:val="21"/>
        </w:rPr>
        <w:t xml:space="preserve">knee OA </w:t>
      </w:r>
      <w:r w:rsidRPr="005D1A22">
        <w:rPr>
          <w:rFonts w:asciiTheme="majorBidi" w:eastAsia="Times New Roman" w:hAnsiTheme="majorBidi" w:cstheme="majorBidi"/>
          <w:color w:val="000000" w:themeColor="text1"/>
          <w:sz w:val="21"/>
          <w:szCs w:val="21"/>
        </w:rPr>
        <w:t xml:space="preserve">onset </w:t>
      </w:r>
      <w:r w:rsidR="007B2B0E">
        <w:rPr>
          <w:rFonts w:asciiTheme="majorBidi" w:eastAsia="Times New Roman" w:hAnsiTheme="majorBidi" w:cstheme="majorBidi"/>
          <w:color w:val="000000" w:themeColor="text1"/>
          <w:sz w:val="21"/>
          <w:szCs w:val="21"/>
        </w:rPr>
        <w:t>&amp;</w:t>
      </w:r>
      <w:r w:rsidRPr="005D1A22">
        <w:rPr>
          <w:rFonts w:asciiTheme="majorBidi" w:eastAsia="Times New Roman" w:hAnsiTheme="majorBidi" w:cstheme="majorBidi"/>
          <w:color w:val="000000" w:themeColor="text1"/>
          <w:sz w:val="21"/>
          <w:szCs w:val="21"/>
        </w:rPr>
        <w:t xml:space="preserve"> </w:t>
      </w:r>
      <w:r w:rsidR="007B2B0E">
        <w:rPr>
          <w:rFonts w:asciiTheme="majorBidi" w:eastAsia="Times New Roman" w:hAnsiTheme="majorBidi" w:cstheme="majorBidi"/>
          <w:color w:val="000000" w:themeColor="text1"/>
          <w:sz w:val="21"/>
          <w:szCs w:val="21"/>
        </w:rPr>
        <w:t>development</w:t>
      </w:r>
      <w:r w:rsidR="009F46E4">
        <w:rPr>
          <w:rFonts w:asciiTheme="majorBidi" w:eastAsia="Times New Roman" w:hAnsiTheme="majorBidi" w:cstheme="majorBidi"/>
          <w:color w:val="000000" w:themeColor="text1"/>
          <w:sz w:val="21"/>
          <w:szCs w:val="21"/>
        </w:rPr>
        <w:t>,</w:t>
      </w:r>
      <w:r w:rsidR="007B2B0E">
        <w:rPr>
          <w:rFonts w:asciiTheme="majorBidi" w:eastAsia="Times New Roman" w:hAnsiTheme="majorBidi" w:cstheme="majorBidi"/>
          <w:color w:val="000000" w:themeColor="text1"/>
          <w:sz w:val="21"/>
          <w:szCs w:val="21"/>
        </w:rPr>
        <w:t xml:space="preserve"> </w:t>
      </w:r>
      <w:r w:rsidR="005356E4" w:rsidRPr="005D1A22">
        <w:rPr>
          <w:rFonts w:asciiTheme="majorBidi" w:eastAsia="Times New Roman" w:hAnsiTheme="majorBidi" w:cstheme="majorBidi"/>
          <w:color w:val="000000" w:themeColor="text1"/>
          <w:sz w:val="21"/>
          <w:szCs w:val="21"/>
          <w:vertAlign w:val="superscript"/>
        </w:rPr>
        <w:t>(1)</w:t>
      </w:r>
      <w:r w:rsidR="00AE25CD" w:rsidRPr="005D1A22">
        <w:rPr>
          <w:rFonts w:asciiTheme="majorBidi" w:eastAsia="Times New Roman" w:hAnsiTheme="majorBidi" w:cstheme="majorBidi"/>
          <w:color w:val="000000" w:themeColor="text1"/>
          <w:sz w:val="21"/>
          <w:szCs w:val="21"/>
        </w:rPr>
        <w:t>.</w:t>
      </w:r>
    </w:p>
    <w:p w14:paraId="36E4EF3C" w14:textId="68F53519" w:rsidR="005356E4" w:rsidRPr="005D1A22" w:rsidRDefault="00542EA5" w:rsidP="00D3711F">
      <w:pPr>
        <w:spacing w:before="240" w:after="0" w:line="240" w:lineRule="auto"/>
        <w:jc w:val="both"/>
        <w:rPr>
          <w:rFonts w:asciiTheme="majorBidi" w:eastAsia="Times New Roman" w:hAnsiTheme="majorBidi" w:cstheme="majorBidi"/>
          <w:color w:val="000000" w:themeColor="text1"/>
          <w:sz w:val="21"/>
          <w:szCs w:val="21"/>
        </w:rPr>
      </w:pPr>
      <w:r w:rsidRPr="005D1A22">
        <w:rPr>
          <w:rFonts w:asciiTheme="majorBidi" w:eastAsia="Times New Roman" w:hAnsiTheme="majorBidi" w:cstheme="majorBidi"/>
          <w:color w:val="000000" w:themeColor="text1"/>
          <w:sz w:val="21"/>
          <w:szCs w:val="21"/>
        </w:rPr>
        <w:t xml:space="preserve">Articular cartilage is a multiphasic substance having 2 major phases at least: </w:t>
      </w:r>
      <w:r w:rsidR="009F46E4">
        <w:rPr>
          <w:rFonts w:asciiTheme="majorBidi" w:eastAsia="Times New Roman" w:hAnsiTheme="majorBidi" w:cstheme="majorBidi"/>
          <w:color w:val="000000" w:themeColor="text1"/>
          <w:sz w:val="21"/>
          <w:szCs w:val="21"/>
        </w:rPr>
        <w:t xml:space="preserve">a solid phase </w:t>
      </w:r>
      <w:r w:rsidR="009F46E4">
        <w:rPr>
          <w:rFonts w:asciiTheme="majorBidi" w:eastAsia="Times New Roman" w:hAnsiTheme="majorBidi" w:cstheme="majorBidi"/>
          <w:color w:val="000000" w:themeColor="text1"/>
          <w:sz w:val="21"/>
          <w:szCs w:val="21"/>
        </w:rPr>
        <w:lastRenderedPageBreak/>
        <w:t xml:space="preserve">composed of chondrocytes dispersed in lacunae and matrix components including proteoglycans &amp; collagen </w:t>
      </w:r>
      <w:r w:rsidRPr="005D1A22">
        <w:rPr>
          <w:rFonts w:asciiTheme="majorBidi" w:eastAsia="Times New Roman" w:hAnsiTheme="majorBidi" w:cstheme="majorBidi"/>
          <w:color w:val="000000" w:themeColor="text1"/>
          <w:sz w:val="21"/>
          <w:szCs w:val="21"/>
        </w:rPr>
        <w:t xml:space="preserve">and a fluid phase made up of electrolytes &amp; water. Hyaline cartilage's extracellular matrix comprises an elaborated </w:t>
      </w:r>
      <w:r w:rsidR="00E9472B" w:rsidRPr="005D1A22">
        <w:rPr>
          <w:rFonts w:asciiTheme="majorBidi" w:eastAsia="Times New Roman" w:hAnsiTheme="majorBidi" w:cstheme="majorBidi"/>
          <w:color w:val="000000" w:themeColor="text1"/>
          <w:sz w:val="21"/>
          <w:szCs w:val="21"/>
        </w:rPr>
        <w:t xml:space="preserve">network </w:t>
      </w:r>
      <w:r w:rsidR="00E9472B">
        <w:rPr>
          <w:rFonts w:asciiTheme="majorBidi" w:eastAsia="Times New Roman" w:hAnsiTheme="majorBidi" w:cstheme="majorBidi"/>
          <w:color w:val="000000" w:themeColor="text1"/>
          <w:sz w:val="21"/>
          <w:szCs w:val="21"/>
        </w:rPr>
        <w:t xml:space="preserve">of </w:t>
      </w:r>
      <w:r w:rsidRPr="005D1A22">
        <w:rPr>
          <w:rFonts w:asciiTheme="majorBidi" w:eastAsia="Times New Roman" w:hAnsiTheme="majorBidi" w:cstheme="majorBidi"/>
          <w:color w:val="000000" w:themeColor="text1"/>
          <w:sz w:val="21"/>
          <w:szCs w:val="21"/>
        </w:rPr>
        <w:t xml:space="preserve">collagen fibrillar, which is crucial for </w:t>
      </w:r>
      <w:r w:rsidR="00E9472B" w:rsidRPr="005D1A22">
        <w:rPr>
          <w:rFonts w:asciiTheme="majorBidi" w:eastAsia="Times New Roman" w:hAnsiTheme="majorBidi" w:cstheme="majorBidi"/>
          <w:color w:val="000000" w:themeColor="text1"/>
          <w:sz w:val="21"/>
          <w:szCs w:val="21"/>
        </w:rPr>
        <w:t>appropriate tissue function</w:t>
      </w:r>
      <w:r w:rsidR="00E9472B">
        <w:rPr>
          <w:rFonts w:asciiTheme="majorBidi" w:eastAsia="Times New Roman" w:hAnsiTheme="majorBidi" w:cstheme="majorBidi"/>
          <w:color w:val="000000" w:themeColor="text1"/>
          <w:sz w:val="21"/>
          <w:szCs w:val="21"/>
        </w:rPr>
        <w:t xml:space="preserve">, </w:t>
      </w:r>
      <w:r w:rsidRPr="005D1A22">
        <w:rPr>
          <w:rFonts w:asciiTheme="majorBidi" w:eastAsia="Times New Roman" w:hAnsiTheme="majorBidi" w:cstheme="majorBidi"/>
          <w:color w:val="000000" w:themeColor="text1"/>
          <w:sz w:val="21"/>
          <w:szCs w:val="21"/>
        </w:rPr>
        <w:t xml:space="preserve">mechanical stability </w:t>
      </w:r>
      <w:r w:rsidR="00E9472B">
        <w:rPr>
          <w:rFonts w:asciiTheme="majorBidi" w:eastAsia="Times New Roman" w:hAnsiTheme="majorBidi" w:cstheme="majorBidi"/>
          <w:color w:val="000000" w:themeColor="text1"/>
          <w:sz w:val="21"/>
          <w:szCs w:val="21"/>
        </w:rPr>
        <w:t>&amp;</w:t>
      </w:r>
      <w:r w:rsidR="001B6CA0" w:rsidRPr="005D1A22">
        <w:rPr>
          <w:rFonts w:asciiTheme="majorBidi" w:eastAsia="Times New Roman" w:hAnsiTheme="majorBidi" w:cstheme="majorBidi"/>
          <w:color w:val="000000" w:themeColor="text1"/>
          <w:sz w:val="21"/>
          <w:szCs w:val="21"/>
        </w:rPr>
        <w:t xml:space="preserve"> a part of tensile strength</w:t>
      </w:r>
      <w:r w:rsidRPr="005D1A22">
        <w:rPr>
          <w:rFonts w:asciiTheme="majorBidi" w:eastAsia="Times New Roman" w:hAnsiTheme="majorBidi" w:cstheme="majorBidi"/>
          <w:color w:val="000000" w:themeColor="text1"/>
          <w:sz w:val="21"/>
          <w:szCs w:val="21"/>
        </w:rPr>
        <w:t xml:space="preserve">. Cartilage collagen fibrils are composed of </w:t>
      </w:r>
      <w:r w:rsidR="00CB347C" w:rsidRPr="005D1A22">
        <w:rPr>
          <w:rFonts w:asciiTheme="majorBidi" w:eastAsia="Times New Roman" w:hAnsiTheme="majorBidi" w:cstheme="majorBidi"/>
          <w:color w:val="000000" w:themeColor="text1"/>
          <w:sz w:val="21"/>
          <w:szCs w:val="21"/>
        </w:rPr>
        <w:t xml:space="preserve">lipids, non-collagenous matrix </w:t>
      </w:r>
      <w:r w:rsidR="00D3711F" w:rsidRPr="005D1A22">
        <w:rPr>
          <w:rFonts w:asciiTheme="majorBidi" w:eastAsia="Times New Roman" w:hAnsiTheme="majorBidi" w:cstheme="majorBidi"/>
          <w:color w:val="000000" w:themeColor="text1"/>
          <w:sz w:val="21"/>
          <w:szCs w:val="21"/>
        </w:rPr>
        <w:t>proteins,</w:t>
      </w:r>
      <w:r w:rsidR="00D3711F">
        <w:rPr>
          <w:rFonts w:asciiTheme="majorBidi" w:eastAsia="Times New Roman" w:hAnsiTheme="majorBidi" w:cstheme="majorBidi"/>
          <w:color w:val="000000" w:themeColor="text1"/>
          <w:sz w:val="21"/>
          <w:szCs w:val="21"/>
        </w:rPr>
        <w:t xml:space="preserve"> </w:t>
      </w:r>
      <w:r w:rsidR="00D3711F" w:rsidRPr="005D1A22">
        <w:rPr>
          <w:rFonts w:asciiTheme="majorBidi" w:eastAsia="Times New Roman" w:hAnsiTheme="majorBidi" w:cstheme="majorBidi"/>
          <w:color w:val="000000" w:themeColor="text1"/>
          <w:sz w:val="21"/>
          <w:szCs w:val="21"/>
        </w:rPr>
        <w:t>proteoglycans</w:t>
      </w:r>
      <w:r w:rsidR="00CB347C" w:rsidRPr="005D1A22">
        <w:rPr>
          <w:rFonts w:asciiTheme="majorBidi" w:eastAsia="Times New Roman" w:hAnsiTheme="majorBidi" w:cstheme="majorBidi"/>
          <w:color w:val="000000" w:themeColor="text1"/>
          <w:sz w:val="21"/>
          <w:szCs w:val="21"/>
        </w:rPr>
        <w:t xml:space="preserve">, </w:t>
      </w:r>
      <w:r w:rsidRPr="005D1A22">
        <w:rPr>
          <w:rFonts w:asciiTheme="majorBidi" w:eastAsia="Times New Roman" w:hAnsiTheme="majorBidi" w:cstheme="majorBidi"/>
          <w:color w:val="000000" w:themeColor="text1"/>
          <w:sz w:val="21"/>
          <w:szCs w:val="21"/>
        </w:rPr>
        <w:t>collagen II, which is prevalent in cartilage</w:t>
      </w:r>
      <w:r w:rsidR="00CB347C" w:rsidRPr="005D1A22">
        <w:rPr>
          <w:rFonts w:asciiTheme="majorBidi" w:eastAsia="Times New Roman" w:hAnsiTheme="majorBidi" w:cstheme="majorBidi"/>
          <w:color w:val="000000" w:themeColor="text1"/>
          <w:sz w:val="21"/>
          <w:szCs w:val="21"/>
        </w:rPr>
        <w:t xml:space="preserve"> &amp;</w:t>
      </w:r>
      <w:r w:rsidRPr="005D1A22">
        <w:rPr>
          <w:rFonts w:asciiTheme="majorBidi" w:eastAsia="Times New Roman" w:hAnsiTheme="majorBidi" w:cstheme="majorBidi"/>
          <w:color w:val="000000" w:themeColor="text1"/>
          <w:sz w:val="21"/>
          <w:szCs w:val="21"/>
        </w:rPr>
        <w:t xml:space="preserve"> collagens IX </w:t>
      </w:r>
      <w:r w:rsidR="00CB347C" w:rsidRPr="005D1A22">
        <w:rPr>
          <w:rFonts w:asciiTheme="majorBidi" w:eastAsia="Times New Roman" w:hAnsiTheme="majorBidi" w:cstheme="majorBidi"/>
          <w:color w:val="000000" w:themeColor="text1"/>
          <w:sz w:val="21"/>
          <w:szCs w:val="21"/>
        </w:rPr>
        <w:t>&amp;</w:t>
      </w:r>
      <w:r w:rsidRPr="005D1A22">
        <w:rPr>
          <w:rFonts w:asciiTheme="majorBidi" w:eastAsia="Times New Roman" w:hAnsiTheme="majorBidi" w:cstheme="majorBidi"/>
          <w:color w:val="000000" w:themeColor="text1"/>
          <w:sz w:val="21"/>
          <w:szCs w:val="21"/>
        </w:rPr>
        <w:t xml:space="preserve"> XI</w:t>
      </w:r>
      <w:r w:rsidR="001B2CD9">
        <w:rPr>
          <w:rFonts w:asciiTheme="majorBidi" w:eastAsia="Times New Roman" w:hAnsiTheme="majorBidi" w:cstheme="majorBidi"/>
          <w:color w:val="000000" w:themeColor="text1"/>
          <w:sz w:val="21"/>
          <w:szCs w:val="21"/>
        </w:rPr>
        <w:t>,</w:t>
      </w:r>
      <w:r w:rsidR="005356E4" w:rsidRPr="005D1A22">
        <w:rPr>
          <w:rFonts w:asciiTheme="majorBidi" w:eastAsia="Times New Roman" w:hAnsiTheme="majorBidi" w:cstheme="majorBidi"/>
          <w:color w:val="000000" w:themeColor="text1"/>
          <w:sz w:val="21"/>
          <w:szCs w:val="21"/>
        </w:rPr>
        <w:t xml:space="preserve"> </w:t>
      </w:r>
      <w:r w:rsidR="005356E4" w:rsidRPr="005D1A22">
        <w:rPr>
          <w:rFonts w:asciiTheme="majorBidi" w:eastAsia="Times New Roman" w:hAnsiTheme="majorBidi" w:cstheme="majorBidi"/>
          <w:color w:val="000000" w:themeColor="text1"/>
          <w:sz w:val="21"/>
          <w:szCs w:val="21"/>
          <w:vertAlign w:val="superscript"/>
        </w:rPr>
        <w:t>(2)</w:t>
      </w:r>
      <w:r w:rsidR="001B2CD9">
        <w:rPr>
          <w:rFonts w:asciiTheme="majorBidi" w:eastAsia="Times New Roman" w:hAnsiTheme="majorBidi" w:cstheme="majorBidi"/>
          <w:color w:val="000000" w:themeColor="text1"/>
          <w:sz w:val="21"/>
          <w:szCs w:val="21"/>
        </w:rPr>
        <w:t>.</w:t>
      </w:r>
    </w:p>
    <w:p w14:paraId="07BAB235" w14:textId="2ACE0521" w:rsidR="005356E4" w:rsidRPr="007D1FCA" w:rsidRDefault="005356E4" w:rsidP="00D3711F">
      <w:pPr>
        <w:spacing w:before="240" w:after="0" w:line="240" w:lineRule="auto"/>
        <w:jc w:val="both"/>
        <w:rPr>
          <w:rFonts w:asciiTheme="majorBidi" w:eastAsia="Times New Roman" w:hAnsiTheme="majorBidi" w:cstheme="majorBidi"/>
          <w:color w:val="000000" w:themeColor="text1"/>
          <w:sz w:val="21"/>
          <w:szCs w:val="21"/>
        </w:rPr>
      </w:pPr>
      <w:r w:rsidRPr="005D1A22">
        <w:rPr>
          <w:rFonts w:asciiTheme="majorBidi" w:eastAsia="Times New Roman" w:hAnsiTheme="majorBidi" w:cstheme="majorBidi"/>
          <w:color w:val="000000" w:themeColor="text1"/>
          <w:sz w:val="21"/>
          <w:szCs w:val="21"/>
        </w:rPr>
        <w:t xml:space="preserve">Type II collagen with large, aggregating proteoglycans, and smaller, non-aggregating proteoglycans, forms a network of fibers. Proteoglycans are proteins that contain covalently attached glycosaminoglycans, with water between them. The large aggregating proteoglycans, called "aggrecans", form aggregates that bind hyaluronic acid and together with collagen they are responsible for </w:t>
      </w:r>
      <w:r w:rsidR="00E46A62" w:rsidRPr="005D1A22">
        <w:rPr>
          <w:rFonts w:asciiTheme="majorBidi" w:eastAsia="Times New Roman" w:hAnsiTheme="majorBidi" w:cstheme="majorBidi"/>
          <w:color w:val="000000" w:themeColor="text1"/>
          <w:sz w:val="21"/>
          <w:szCs w:val="21"/>
        </w:rPr>
        <w:t xml:space="preserve">cartilage </w:t>
      </w:r>
      <w:r w:rsidRPr="005D1A22">
        <w:rPr>
          <w:rFonts w:asciiTheme="majorBidi" w:eastAsia="Times New Roman" w:hAnsiTheme="majorBidi" w:cstheme="majorBidi"/>
          <w:color w:val="000000" w:themeColor="text1"/>
          <w:sz w:val="21"/>
          <w:szCs w:val="21"/>
        </w:rPr>
        <w:t xml:space="preserve">mechanical properties. </w:t>
      </w:r>
      <w:r w:rsidR="002214C9">
        <w:rPr>
          <w:rFonts w:asciiTheme="majorBidi" w:eastAsia="Times New Roman" w:hAnsiTheme="majorBidi" w:cstheme="majorBidi"/>
          <w:color w:val="000000" w:themeColor="text1"/>
          <w:sz w:val="21"/>
          <w:szCs w:val="21"/>
        </w:rPr>
        <w:t>T</w:t>
      </w:r>
      <w:r w:rsidR="002214C9" w:rsidRPr="005D1A22">
        <w:rPr>
          <w:rFonts w:asciiTheme="majorBidi" w:eastAsia="Times New Roman" w:hAnsiTheme="majorBidi" w:cstheme="majorBidi"/>
          <w:color w:val="000000" w:themeColor="text1"/>
          <w:sz w:val="21"/>
          <w:szCs w:val="21"/>
        </w:rPr>
        <w:t>he formation of collagen fibres</w:t>
      </w:r>
      <w:r w:rsidR="002214C9">
        <w:rPr>
          <w:rFonts w:asciiTheme="majorBidi" w:eastAsia="Times New Roman" w:hAnsiTheme="majorBidi" w:cstheme="majorBidi"/>
          <w:color w:val="000000" w:themeColor="text1"/>
          <w:sz w:val="21"/>
          <w:szCs w:val="21"/>
        </w:rPr>
        <w:t xml:space="preserve"> is limited by </w:t>
      </w:r>
      <w:r w:rsidR="004D3A48" w:rsidRPr="005D1A22">
        <w:rPr>
          <w:rFonts w:asciiTheme="majorBidi" w:eastAsia="Times New Roman" w:hAnsiTheme="majorBidi" w:cstheme="majorBidi"/>
          <w:color w:val="000000" w:themeColor="text1"/>
          <w:sz w:val="21"/>
          <w:szCs w:val="21"/>
        </w:rPr>
        <w:t>fibromodulin</w:t>
      </w:r>
      <w:r w:rsidR="004D3A48">
        <w:rPr>
          <w:rFonts w:asciiTheme="majorBidi" w:eastAsia="Times New Roman" w:hAnsiTheme="majorBidi" w:cstheme="majorBidi"/>
          <w:color w:val="000000" w:themeColor="text1"/>
          <w:sz w:val="21"/>
          <w:szCs w:val="21"/>
        </w:rPr>
        <w:t xml:space="preserve">, </w:t>
      </w:r>
      <w:r w:rsidR="004D3A48" w:rsidRPr="005D1A22">
        <w:rPr>
          <w:rFonts w:asciiTheme="majorBidi" w:eastAsia="Times New Roman" w:hAnsiTheme="majorBidi" w:cstheme="majorBidi"/>
          <w:color w:val="000000" w:themeColor="text1"/>
          <w:sz w:val="21"/>
          <w:szCs w:val="21"/>
        </w:rPr>
        <w:t>decorin</w:t>
      </w:r>
      <w:r w:rsidR="002214C9">
        <w:rPr>
          <w:rFonts w:asciiTheme="majorBidi" w:eastAsia="Times New Roman" w:hAnsiTheme="majorBidi" w:cstheme="majorBidi"/>
          <w:color w:val="000000" w:themeColor="text1"/>
          <w:sz w:val="21"/>
          <w:szCs w:val="21"/>
        </w:rPr>
        <w:t xml:space="preserve"> &amp; </w:t>
      </w:r>
      <w:r w:rsidRPr="005D1A22">
        <w:rPr>
          <w:rFonts w:asciiTheme="majorBidi" w:eastAsia="Times New Roman" w:hAnsiTheme="majorBidi" w:cstheme="majorBidi"/>
          <w:color w:val="000000" w:themeColor="text1"/>
          <w:sz w:val="21"/>
          <w:szCs w:val="21"/>
        </w:rPr>
        <w:t>small non-aggregating</w:t>
      </w:r>
      <w:r w:rsidR="002214C9">
        <w:rPr>
          <w:rFonts w:asciiTheme="majorBidi" w:eastAsia="Times New Roman" w:hAnsiTheme="majorBidi" w:cstheme="majorBidi"/>
          <w:color w:val="000000" w:themeColor="text1"/>
          <w:sz w:val="21"/>
          <w:szCs w:val="21"/>
        </w:rPr>
        <w:t xml:space="preserve"> </w:t>
      </w:r>
      <w:r w:rsidRPr="005D1A22">
        <w:rPr>
          <w:rFonts w:asciiTheme="majorBidi" w:eastAsia="Times New Roman" w:hAnsiTheme="majorBidi" w:cstheme="majorBidi"/>
          <w:color w:val="000000" w:themeColor="text1"/>
          <w:sz w:val="21"/>
          <w:szCs w:val="21"/>
        </w:rPr>
        <w:t>proteoglycans</w:t>
      </w:r>
      <w:r w:rsidR="002214C9">
        <w:rPr>
          <w:rFonts w:asciiTheme="majorBidi" w:eastAsia="Times New Roman" w:hAnsiTheme="majorBidi" w:cstheme="majorBidi"/>
          <w:color w:val="000000" w:themeColor="text1"/>
          <w:sz w:val="21"/>
          <w:szCs w:val="21"/>
        </w:rPr>
        <w:t xml:space="preserve">, </w:t>
      </w:r>
      <w:r w:rsidRPr="005D1A22">
        <w:rPr>
          <w:rFonts w:asciiTheme="majorBidi" w:eastAsia="Times New Roman" w:hAnsiTheme="majorBidi" w:cstheme="majorBidi"/>
          <w:color w:val="000000" w:themeColor="text1"/>
          <w:sz w:val="21"/>
          <w:szCs w:val="21"/>
          <w:vertAlign w:val="superscript"/>
        </w:rPr>
        <w:t>(3)</w:t>
      </w:r>
      <w:r w:rsidR="002214C9">
        <w:rPr>
          <w:rFonts w:asciiTheme="majorBidi" w:eastAsia="Times New Roman" w:hAnsiTheme="majorBidi" w:cstheme="majorBidi"/>
          <w:color w:val="000000" w:themeColor="text1"/>
          <w:sz w:val="21"/>
          <w:szCs w:val="21"/>
        </w:rPr>
        <w:t>.</w:t>
      </w:r>
      <w:r w:rsidR="00610978">
        <w:rPr>
          <w:rFonts w:asciiTheme="majorBidi" w:eastAsia="Times New Roman" w:hAnsiTheme="majorBidi" w:cstheme="majorBidi"/>
          <w:color w:val="000000" w:themeColor="text1"/>
          <w:sz w:val="21"/>
          <w:szCs w:val="21"/>
        </w:rPr>
        <w:t xml:space="preserve"> </w:t>
      </w:r>
      <w:r w:rsidRPr="005D1A22">
        <w:rPr>
          <w:rFonts w:asciiTheme="majorBidi" w:eastAsia="Times New Roman" w:hAnsiTheme="majorBidi" w:cstheme="majorBidi"/>
          <w:color w:val="000000" w:themeColor="text1"/>
          <w:sz w:val="21"/>
          <w:szCs w:val="21"/>
        </w:rPr>
        <w:t>Chondrocalcin and the N- propetide of Type II collagen in the cartilage matrix participate in fiber formation, while other proteins; chondronectin, fibronectin, vitronectin and thrombospondin take part in the interaction between the chondrocytes and the matrix,</w:t>
      </w:r>
      <w:r w:rsidR="007D1FCA">
        <w:rPr>
          <w:rFonts w:asciiTheme="majorBidi" w:eastAsia="Times New Roman" w:hAnsiTheme="majorBidi" w:cstheme="majorBidi"/>
          <w:color w:val="000000" w:themeColor="text1"/>
          <w:sz w:val="21"/>
          <w:szCs w:val="21"/>
        </w:rPr>
        <w:t xml:space="preserve"> </w:t>
      </w:r>
      <w:r w:rsidR="007D1FCA" w:rsidRPr="005D1A22">
        <w:rPr>
          <w:rFonts w:asciiTheme="majorBidi" w:eastAsia="Times New Roman" w:hAnsiTheme="majorBidi" w:cstheme="majorBidi"/>
          <w:color w:val="000000" w:themeColor="text1"/>
          <w:sz w:val="21"/>
          <w:szCs w:val="21"/>
          <w:vertAlign w:val="superscript"/>
        </w:rPr>
        <w:t>(4)</w:t>
      </w:r>
      <w:r w:rsidR="007D1FCA">
        <w:rPr>
          <w:rFonts w:asciiTheme="majorBidi" w:eastAsia="Times New Roman" w:hAnsiTheme="majorBidi" w:cstheme="majorBidi"/>
          <w:color w:val="000000" w:themeColor="text1"/>
          <w:sz w:val="21"/>
          <w:szCs w:val="21"/>
        </w:rPr>
        <w:t>.</w:t>
      </w:r>
    </w:p>
    <w:p w14:paraId="205353D4" w14:textId="13152195" w:rsidR="005356E4" w:rsidRPr="005D1A22" w:rsidRDefault="004D6643" w:rsidP="00D3711F">
      <w:pPr>
        <w:spacing w:before="240" w:after="0" w:line="240" w:lineRule="auto"/>
        <w:jc w:val="both"/>
        <w:rPr>
          <w:rFonts w:asciiTheme="majorBidi" w:eastAsia="Times New Roman" w:hAnsiTheme="majorBidi" w:cstheme="majorBidi"/>
          <w:color w:val="000000" w:themeColor="text1"/>
          <w:sz w:val="21"/>
          <w:szCs w:val="21"/>
        </w:rPr>
      </w:pPr>
      <w:r w:rsidRPr="005D1A22">
        <w:rPr>
          <w:rFonts w:asciiTheme="majorBidi" w:eastAsia="Times New Roman" w:hAnsiTheme="majorBidi" w:cstheme="majorBidi"/>
          <w:color w:val="000000" w:themeColor="text1"/>
          <w:sz w:val="21"/>
          <w:szCs w:val="21"/>
        </w:rPr>
        <w:t xml:space="preserve">In OA, chondrocytes increase their biosynthetic activity, including the production of type II collagen, for damage compensation due to articular cartilage </w:t>
      </w:r>
      <w:r w:rsidR="00AB099F" w:rsidRPr="005D1A22">
        <w:rPr>
          <w:rFonts w:asciiTheme="majorBidi" w:eastAsia="Times New Roman" w:hAnsiTheme="majorBidi" w:cstheme="majorBidi"/>
          <w:color w:val="000000" w:themeColor="text1"/>
          <w:sz w:val="21"/>
          <w:szCs w:val="21"/>
        </w:rPr>
        <w:t>degeneration.</w:t>
      </w:r>
      <w:r w:rsidR="00AE1D56">
        <w:rPr>
          <w:rFonts w:asciiTheme="majorBidi" w:eastAsia="Times New Roman" w:hAnsiTheme="majorBidi" w:cstheme="majorBidi"/>
          <w:color w:val="000000" w:themeColor="text1"/>
          <w:sz w:val="21"/>
          <w:szCs w:val="21"/>
        </w:rPr>
        <w:t xml:space="preserve"> The procollagen type II amino &amp;</w:t>
      </w:r>
      <w:r w:rsidR="00AE1D56" w:rsidRPr="00AE1D56">
        <w:rPr>
          <w:rFonts w:asciiTheme="majorBidi" w:eastAsia="Times New Roman" w:hAnsiTheme="majorBidi" w:cstheme="majorBidi"/>
          <w:color w:val="000000" w:themeColor="text1"/>
          <w:sz w:val="21"/>
          <w:szCs w:val="21"/>
        </w:rPr>
        <w:t xml:space="preserve"> </w:t>
      </w:r>
      <w:r w:rsidR="00AE1D56">
        <w:rPr>
          <w:rFonts w:asciiTheme="majorBidi" w:eastAsia="Times New Roman" w:hAnsiTheme="majorBidi" w:cstheme="majorBidi"/>
          <w:color w:val="000000" w:themeColor="text1"/>
          <w:sz w:val="21"/>
          <w:szCs w:val="21"/>
        </w:rPr>
        <w:t xml:space="preserve">carboxy -terminal propeptides are separated from the helical domain only after secretion, when the molecules reach the extracellular region. </w:t>
      </w:r>
      <w:r w:rsidRPr="005D1A22">
        <w:rPr>
          <w:rFonts w:asciiTheme="majorBidi" w:eastAsia="Times New Roman" w:hAnsiTheme="majorBidi" w:cstheme="majorBidi"/>
          <w:color w:val="000000" w:themeColor="text1"/>
          <w:sz w:val="21"/>
          <w:szCs w:val="21"/>
        </w:rPr>
        <w:t xml:space="preserve"> The non-helical domains at the end</w:t>
      </w:r>
      <w:r w:rsidR="00AE1D56">
        <w:rPr>
          <w:rFonts w:asciiTheme="majorBidi" w:eastAsia="Times New Roman" w:hAnsiTheme="majorBidi" w:cstheme="majorBidi"/>
          <w:color w:val="000000" w:themeColor="text1"/>
          <w:sz w:val="21"/>
          <w:szCs w:val="21"/>
        </w:rPr>
        <w:t>.</w:t>
      </w:r>
      <w:r w:rsidRPr="005D1A22">
        <w:rPr>
          <w:rFonts w:asciiTheme="majorBidi" w:eastAsia="Times New Roman" w:hAnsiTheme="majorBidi" w:cstheme="majorBidi"/>
          <w:color w:val="000000" w:themeColor="text1"/>
          <w:sz w:val="21"/>
          <w:szCs w:val="21"/>
        </w:rPr>
        <w:t xml:space="preserve"> The concentration </w:t>
      </w:r>
      <w:r w:rsidR="00AB099F" w:rsidRPr="005D1A22">
        <w:rPr>
          <w:rFonts w:asciiTheme="majorBidi" w:eastAsia="Times New Roman" w:hAnsiTheme="majorBidi" w:cstheme="majorBidi"/>
          <w:color w:val="000000" w:themeColor="text1"/>
          <w:sz w:val="21"/>
          <w:szCs w:val="21"/>
        </w:rPr>
        <w:t>&amp;</w:t>
      </w:r>
      <w:r w:rsidRPr="005D1A22">
        <w:rPr>
          <w:rFonts w:asciiTheme="majorBidi" w:eastAsia="Times New Roman" w:hAnsiTheme="majorBidi" w:cstheme="majorBidi"/>
          <w:color w:val="000000" w:themeColor="text1"/>
          <w:sz w:val="21"/>
          <w:szCs w:val="21"/>
        </w:rPr>
        <w:t xml:space="preserve"> release of c-propeptides from cartilage are closely associated with collagen synthesis</w:t>
      </w:r>
      <w:r w:rsidR="000D78B2">
        <w:rPr>
          <w:rFonts w:asciiTheme="majorBidi" w:eastAsia="Times New Roman" w:hAnsiTheme="majorBidi" w:cstheme="majorBidi"/>
          <w:color w:val="000000" w:themeColor="text1"/>
          <w:sz w:val="21"/>
          <w:szCs w:val="21"/>
        </w:rPr>
        <w:t>,</w:t>
      </w:r>
      <w:r w:rsidR="005356E4" w:rsidRPr="005D1A22">
        <w:rPr>
          <w:rFonts w:asciiTheme="majorBidi" w:eastAsia="Times New Roman" w:hAnsiTheme="majorBidi" w:cstheme="majorBidi"/>
          <w:color w:val="000000" w:themeColor="text1"/>
          <w:sz w:val="21"/>
          <w:szCs w:val="21"/>
        </w:rPr>
        <w:t xml:space="preserve"> </w:t>
      </w:r>
      <w:r w:rsidR="005356E4" w:rsidRPr="005D1A22">
        <w:rPr>
          <w:rFonts w:asciiTheme="majorBidi" w:eastAsia="Times New Roman" w:hAnsiTheme="majorBidi" w:cstheme="majorBidi"/>
          <w:color w:val="000000" w:themeColor="text1"/>
          <w:sz w:val="21"/>
          <w:szCs w:val="21"/>
          <w:vertAlign w:val="superscript"/>
        </w:rPr>
        <w:t>(5)</w:t>
      </w:r>
      <w:r w:rsidR="00D44B95" w:rsidRPr="005D1A22">
        <w:rPr>
          <w:rFonts w:asciiTheme="majorBidi" w:eastAsia="Times New Roman" w:hAnsiTheme="majorBidi" w:cstheme="majorBidi"/>
          <w:color w:val="000000" w:themeColor="text1"/>
          <w:sz w:val="21"/>
          <w:szCs w:val="21"/>
        </w:rPr>
        <w:t>.</w:t>
      </w:r>
    </w:p>
    <w:p w14:paraId="20742CE1" w14:textId="292B3BDE" w:rsidR="00947536" w:rsidRDefault="0033142F" w:rsidP="00947536">
      <w:pPr>
        <w:spacing w:before="240" w:after="0" w:line="240" w:lineRule="auto"/>
        <w:jc w:val="both"/>
        <w:rPr>
          <w:rFonts w:asciiTheme="majorBidi" w:eastAsia="Times New Roman" w:hAnsiTheme="majorBidi" w:cstheme="majorBidi"/>
          <w:color w:val="000000" w:themeColor="text1"/>
          <w:sz w:val="21"/>
          <w:szCs w:val="21"/>
        </w:rPr>
      </w:pPr>
      <w:r w:rsidRPr="005D1A22">
        <w:rPr>
          <w:rFonts w:asciiTheme="majorBidi" w:eastAsia="Times New Roman" w:hAnsiTheme="majorBidi" w:cstheme="majorBidi"/>
          <w:color w:val="000000" w:themeColor="text1"/>
          <w:sz w:val="21"/>
          <w:szCs w:val="21"/>
        </w:rPr>
        <w:t>COMP</w:t>
      </w:r>
      <w:r>
        <w:rPr>
          <w:rFonts w:asciiTheme="majorBidi" w:eastAsia="Times New Roman" w:hAnsiTheme="majorBidi" w:cstheme="majorBidi"/>
          <w:color w:val="000000" w:themeColor="text1"/>
          <w:sz w:val="21"/>
          <w:szCs w:val="21"/>
        </w:rPr>
        <w:t>, t</w:t>
      </w:r>
      <w:r w:rsidR="00D44B95" w:rsidRPr="005D1A22">
        <w:rPr>
          <w:rFonts w:asciiTheme="majorBidi" w:eastAsia="Times New Roman" w:hAnsiTheme="majorBidi" w:cstheme="majorBidi"/>
          <w:color w:val="000000" w:themeColor="text1"/>
          <w:sz w:val="21"/>
          <w:szCs w:val="21"/>
        </w:rPr>
        <w:t>he extracellular matrix protein is a member of the thrombospondin family</w:t>
      </w:r>
      <w:r w:rsidR="000D78B2">
        <w:rPr>
          <w:rFonts w:asciiTheme="majorBidi" w:eastAsia="Times New Roman" w:hAnsiTheme="majorBidi" w:cstheme="majorBidi"/>
          <w:color w:val="000000" w:themeColor="text1"/>
          <w:sz w:val="21"/>
          <w:szCs w:val="21"/>
        </w:rPr>
        <w:t>,</w:t>
      </w:r>
      <w:r w:rsidR="00D44B95" w:rsidRPr="005D1A22">
        <w:rPr>
          <w:rFonts w:asciiTheme="majorBidi" w:eastAsia="Times New Roman" w:hAnsiTheme="majorBidi" w:cstheme="majorBidi"/>
          <w:color w:val="000000" w:themeColor="text1"/>
          <w:sz w:val="21"/>
          <w:szCs w:val="21"/>
        </w:rPr>
        <w:t xml:space="preserve"> </w:t>
      </w:r>
      <w:r w:rsidR="00D44B95" w:rsidRPr="005D1A22">
        <w:rPr>
          <w:rFonts w:asciiTheme="majorBidi" w:eastAsia="Times New Roman" w:hAnsiTheme="majorBidi" w:cstheme="majorBidi"/>
          <w:color w:val="000000" w:themeColor="text1"/>
          <w:sz w:val="21"/>
          <w:szCs w:val="21"/>
          <w:vertAlign w:val="superscript"/>
        </w:rPr>
        <w:t>(6)</w:t>
      </w:r>
      <w:r w:rsidR="00D44B95" w:rsidRPr="005D1A22">
        <w:rPr>
          <w:rFonts w:asciiTheme="majorBidi" w:eastAsia="Times New Roman" w:hAnsiTheme="majorBidi" w:cstheme="majorBidi"/>
          <w:color w:val="000000" w:themeColor="text1"/>
          <w:sz w:val="21"/>
          <w:szCs w:val="21"/>
        </w:rPr>
        <w:t xml:space="preserve">. COMP </w:t>
      </w:r>
      <w:r>
        <w:rPr>
          <w:rFonts w:asciiTheme="majorBidi" w:eastAsia="Times New Roman" w:hAnsiTheme="majorBidi" w:cstheme="majorBidi"/>
          <w:color w:val="000000" w:themeColor="text1"/>
          <w:sz w:val="21"/>
          <w:szCs w:val="21"/>
        </w:rPr>
        <w:t>contains</w:t>
      </w:r>
      <w:r w:rsidR="00D44B95" w:rsidRPr="005D1A22">
        <w:rPr>
          <w:rFonts w:asciiTheme="majorBidi" w:eastAsia="Times New Roman" w:hAnsiTheme="majorBidi" w:cstheme="majorBidi"/>
          <w:color w:val="000000" w:themeColor="text1"/>
          <w:sz w:val="21"/>
          <w:szCs w:val="21"/>
        </w:rPr>
        <w:t xml:space="preserve"> </w:t>
      </w:r>
      <w:r w:rsidR="00CC0C4B" w:rsidRPr="005D1A22">
        <w:rPr>
          <w:rFonts w:asciiTheme="majorBidi" w:eastAsia="Times New Roman" w:hAnsiTheme="majorBidi" w:cstheme="majorBidi"/>
          <w:color w:val="000000" w:themeColor="text1"/>
          <w:sz w:val="21"/>
          <w:szCs w:val="21"/>
        </w:rPr>
        <w:t>5</w:t>
      </w:r>
      <w:r w:rsidR="00D44B95" w:rsidRPr="005D1A22">
        <w:rPr>
          <w:rFonts w:asciiTheme="majorBidi" w:eastAsia="Times New Roman" w:hAnsiTheme="majorBidi" w:cstheme="majorBidi"/>
          <w:color w:val="000000" w:themeColor="text1"/>
          <w:sz w:val="21"/>
          <w:szCs w:val="21"/>
        </w:rPr>
        <w:t xml:space="preserve"> </w:t>
      </w:r>
      <w:r w:rsidR="00CC0C4B" w:rsidRPr="005D1A22">
        <w:rPr>
          <w:rFonts w:asciiTheme="majorBidi" w:eastAsia="Times New Roman" w:hAnsiTheme="majorBidi" w:cstheme="majorBidi"/>
          <w:color w:val="000000" w:themeColor="text1"/>
          <w:sz w:val="21"/>
          <w:szCs w:val="21"/>
        </w:rPr>
        <w:t>(</w:t>
      </w:r>
      <w:r w:rsidR="00D44B95" w:rsidRPr="005D1A22">
        <w:rPr>
          <w:rFonts w:asciiTheme="majorBidi" w:eastAsia="Times New Roman" w:hAnsiTheme="majorBidi" w:cstheme="majorBidi"/>
          <w:color w:val="000000" w:themeColor="text1"/>
          <w:sz w:val="21"/>
          <w:szCs w:val="21"/>
        </w:rPr>
        <w:t>87 kDa</w:t>
      </w:r>
      <w:r w:rsidR="00CC0C4B" w:rsidRPr="005D1A22">
        <w:rPr>
          <w:rFonts w:asciiTheme="majorBidi" w:eastAsia="Times New Roman" w:hAnsiTheme="majorBidi" w:cstheme="majorBidi"/>
          <w:color w:val="000000" w:themeColor="text1"/>
          <w:sz w:val="21"/>
          <w:szCs w:val="21"/>
        </w:rPr>
        <w:t>)</w:t>
      </w:r>
      <w:r w:rsidR="00D44B95" w:rsidRPr="005D1A22">
        <w:rPr>
          <w:rFonts w:asciiTheme="majorBidi" w:eastAsia="Times New Roman" w:hAnsiTheme="majorBidi" w:cstheme="majorBidi"/>
          <w:color w:val="000000" w:themeColor="text1"/>
          <w:sz w:val="21"/>
          <w:szCs w:val="21"/>
        </w:rPr>
        <w:t xml:space="preserve"> subunits linked together by interchain disulfide to produce a</w:t>
      </w:r>
      <w:r w:rsidR="000D78B2">
        <w:rPr>
          <w:rFonts w:asciiTheme="majorBidi" w:eastAsia="Times New Roman" w:hAnsiTheme="majorBidi" w:cstheme="majorBidi"/>
          <w:color w:val="000000" w:themeColor="text1"/>
          <w:sz w:val="21"/>
          <w:szCs w:val="21"/>
        </w:rPr>
        <w:t xml:space="preserve"> </w:t>
      </w:r>
      <w:r w:rsidRPr="005D1A22">
        <w:rPr>
          <w:rFonts w:asciiTheme="majorBidi" w:eastAsia="Times New Roman" w:hAnsiTheme="majorBidi" w:cstheme="majorBidi"/>
          <w:color w:val="000000" w:themeColor="text1"/>
          <w:sz w:val="21"/>
          <w:szCs w:val="21"/>
        </w:rPr>
        <w:t xml:space="preserve">435 kDa </w:t>
      </w:r>
      <w:r w:rsidR="00D44B95" w:rsidRPr="005D1A22">
        <w:rPr>
          <w:rFonts w:asciiTheme="majorBidi" w:eastAsia="Times New Roman" w:hAnsiTheme="majorBidi" w:cstheme="majorBidi"/>
          <w:color w:val="000000" w:themeColor="text1"/>
          <w:sz w:val="21"/>
          <w:szCs w:val="21"/>
        </w:rPr>
        <w:t xml:space="preserve">molecular weight </w:t>
      </w:r>
      <w:r w:rsidRPr="005D1A22">
        <w:rPr>
          <w:rFonts w:asciiTheme="majorBidi" w:eastAsia="Times New Roman" w:hAnsiTheme="majorBidi" w:cstheme="majorBidi"/>
          <w:color w:val="000000" w:themeColor="text1"/>
          <w:sz w:val="21"/>
          <w:szCs w:val="21"/>
        </w:rPr>
        <w:t>pentameric protein</w:t>
      </w:r>
      <w:r w:rsidR="00D44B95" w:rsidRPr="005D1A22">
        <w:rPr>
          <w:rFonts w:asciiTheme="majorBidi" w:eastAsia="Times New Roman" w:hAnsiTheme="majorBidi" w:cstheme="majorBidi"/>
          <w:color w:val="000000" w:themeColor="text1"/>
          <w:sz w:val="21"/>
          <w:szCs w:val="21"/>
        </w:rPr>
        <w:t>. COMP is expressed in all cartilage types</w:t>
      </w:r>
      <w:r w:rsidR="000D78B2" w:rsidRPr="000D78B2">
        <w:rPr>
          <w:rFonts w:asciiTheme="majorBidi" w:eastAsia="Times New Roman" w:hAnsiTheme="majorBidi" w:cstheme="majorBidi"/>
          <w:color w:val="000000" w:themeColor="text1"/>
          <w:sz w:val="21"/>
          <w:szCs w:val="21"/>
        </w:rPr>
        <w:t>,</w:t>
      </w:r>
      <w:r w:rsidR="00227405" w:rsidRPr="005D1A22">
        <w:rPr>
          <w:rFonts w:asciiTheme="majorBidi" w:eastAsia="Times New Roman" w:hAnsiTheme="majorBidi" w:cstheme="majorBidi"/>
          <w:color w:val="000000" w:themeColor="text1"/>
          <w:sz w:val="21"/>
          <w:szCs w:val="21"/>
          <w:vertAlign w:val="superscript"/>
        </w:rPr>
        <w:t xml:space="preserve"> </w:t>
      </w:r>
      <w:r w:rsidR="00D44B95" w:rsidRPr="005D1A22">
        <w:rPr>
          <w:rFonts w:asciiTheme="majorBidi" w:eastAsia="Times New Roman" w:hAnsiTheme="majorBidi" w:cstheme="majorBidi"/>
          <w:color w:val="000000" w:themeColor="text1"/>
          <w:sz w:val="21"/>
          <w:szCs w:val="21"/>
          <w:vertAlign w:val="superscript"/>
        </w:rPr>
        <w:t>(7)</w:t>
      </w:r>
      <w:r w:rsidR="00D44B95" w:rsidRPr="005D1A22">
        <w:rPr>
          <w:rFonts w:asciiTheme="majorBidi" w:eastAsia="Times New Roman" w:hAnsiTheme="majorBidi" w:cstheme="majorBidi"/>
          <w:color w:val="000000" w:themeColor="text1"/>
          <w:sz w:val="21"/>
          <w:szCs w:val="21"/>
        </w:rPr>
        <w:t xml:space="preserve">. </w:t>
      </w:r>
      <w:r w:rsidR="00A26620">
        <w:rPr>
          <w:rFonts w:asciiTheme="majorBidi" w:eastAsia="Times New Roman" w:hAnsiTheme="majorBidi" w:cstheme="majorBidi"/>
          <w:color w:val="000000" w:themeColor="text1"/>
          <w:sz w:val="21"/>
          <w:szCs w:val="21"/>
        </w:rPr>
        <w:t xml:space="preserve">A </w:t>
      </w:r>
      <w:r w:rsidR="00A26620" w:rsidRPr="005D1A22">
        <w:rPr>
          <w:rFonts w:asciiTheme="majorBidi" w:eastAsia="Times New Roman" w:hAnsiTheme="majorBidi" w:cstheme="majorBidi"/>
          <w:color w:val="000000" w:themeColor="text1"/>
          <w:sz w:val="21"/>
          <w:szCs w:val="21"/>
        </w:rPr>
        <w:t xml:space="preserve">developmentally controlled COMP localization </w:t>
      </w:r>
      <w:r w:rsidR="00A26620">
        <w:rPr>
          <w:rFonts w:asciiTheme="majorBidi" w:eastAsia="Times New Roman" w:hAnsiTheme="majorBidi" w:cstheme="majorBidi"/>
          <w:color w:val="000000" w:themeColor="text1"/>
          <w:sz w:val="21"/>
          <w:szCs w:val="21"/>
        </w:rPr>
        <w:t>in</w:t>
      </w:r>
      <w:r w:rsidR="00A26620" w:rsidRPr="005D1A22">
        <w:rPr>
          <w:rFonts w:asciiTheme="majorBidi" w:eastAsia="Times New Roman" w:hAnsiTheme="majorBidi" w:cstheme="majorBidi"/>
          <w:color w:val="000000" w:themeColor="text1"/>
          <w:sz w:val="21"/>
          <w:szCs w:val="21"/>
        </w:rPr>
        <w:t xml:space="preserve"> the chondrocyte territorial and interterritorial matrix</w:t>
      </w:r>
      <w:r w:rsidR="00A26620">
        <w:rPr>
          <w:rFonts w:asciiTheme="majorBidi" w:eastAsia="Times New Roman" w:hAnsiTheme="majorBidi" w:cstheme="majorBidi"/>
          <w:color w:val="000000" w:themeColor="text1"/>
          <w:sz w:val="21"/>
          <w:szCs w:val="21"/>
        </w:rPr>
        <w:t xml:space="preserve"> was </w:t>
      </w:r>
      <w:r w:rsidR="00A26620" w:rsidRPr="005D1A22">
        <w:rPr>
          <w:rFonts w:asciiTheme="majorBidi" w:eastAsia="Times New Roman" w:hAnsiTheme="majorBidi" w:cstheme="majorBidi"/>
          <w:color w:val="000000" w:themeColor="text1"/>
          <w:sz w:val="21"/>
          <w:szCs w:val="21"/>
        </w:rPr>
        <w:t>demonstrated</w:t>
      </w:r>
      <w:r w:rsidR="00A26620">
        <w:rPr>
          <w:rFonts w:asciiTheme="majorBidi" w:eastAsia="Times New Roman" w:hAnsiTheme="majorBidi" w:cstheme="majorBidi"/>
          <w:color w:val="000000" w:themeColor="text1"/>
          <w:sz w:val="21"/>
          <w:szCs w:val="21"/>
        </w:rPr>
        <w:t xml:space="preserve"> by i</w:t>
      </w:r>
      <w:r w:rsidR="00D44B95" w:rsidRPr="005D1A22">
        <w:rPr>
          <w:rFonts w:asciiTheme="majorBidi" w:eastAsia="Times New Roman" w:hAnsiTheme="majorBidi" w:cstheme="majorBidi"/>
          <w:color w:val="000000" w:themeColor="text1"/>
          <w:sz w:val="21"/>
          <w:szCs w:val="21"/>
        </w:rPr>
        <w:t>mmunohistochemical labelling of articular cartilage</w:t>
      </w:r>
      <w:r w:rsidR="00A26620">
        <w:rPr>
          <w:rFonts w:asciiTheme="majorBidi" w:eastAsia="Times New Roman" w:hAnsiTheme="majorBidi" w:cstheme="majorBidi"/>
          <w:color w:val="000000" w:themeColor="text1"/>
          <w:sz w:val="21"/>
          <w:szCs w:val="21"/>
        </w:rPr>
        <w:t xml:space="preserve">, </w:t>
      </w:r>
      <w:r w:rsidR="00D44B95" w:rsidRPr="005D1A22">
        <w:rPr>
          <w:rFonts w:asciiTheme="majorBidi" w:eastAsia="Times New Roman" w:hAnsiTheme="majorBidi" w:cstheme="majorBidi"/>
          <w:color w:val="000000" w:themeColor="text1"/>
          <w:sz w:val="21"/>
          <w:szCs w:val="21"/>
          <w:vertAlign w:val="superscript"/>
        </w:rPr>
        <w:t>(8)</w:t>
      </w:r>
      <w:r w:rsidR="00D44B95" w:rsidRPr="005D1A22">
        <w:rPr>
          <w:rFonts w:asciiTheme="majorBidi" w:eastAsia="Times New Roman" w:hAnsiTheme="majorBidi" w:cstheme="majorBidi"/>
          <w:color w:val="000000" w:themeColor="text1"/>
          <w:sz w:val="21"/>
          <w:szCs w:val="21"/>
        </w:rPr>
        <w:t>.</w:t>
      </w:r>
      <w:r w:rsidR="00B43607" w:rsidRPr="00B43607">
        <w:rPr>
          <w:rFonts w:asciiTheme="majorBidi" w:eastAsia="Times New Roman" w:hAnsiTheme="majorBidi" w:cstheme="majorBidi"/>
          <w:color w:val="000000" w:themeColor="text1"/>
          <w:sz w:val="21"/>
          <w:szCs w:val="21"/>
        </w:rPr>
        <w:t xml:space="preserve"> </w:t>
      </w:r>
      <w:r w:rsidR="00B43607">
        <w:rPr>
          <w:rFonts w:asciiTheme="majorBidi" w:eastAsia="Times New Roman" w:hAnsiTheme="majorBidi" w:cstheme="majorBidi"/>
          <w:color w:val="000000" w:themeColor="text1"/>
          <w:sz w:val="21"/>
          <w:szCs w:val="21"/>
        </w:rPr>
        <w:t>I</w:t>
      </w:r>
      <w:r w:rsidR="00B43607" w:rsidRPr="005D1A22">
        <w:rPr>
          <w:rFonts w:asciiTheme="majorBidi" w:eastAsia="Times New Roman" w:hAnsiTheme="majorBidi" w:cstheme="majorBidi"/>
          <w:color w:val="000000" w:themeColor="text1"/>
          <w:sz w:val="21"/>
          <w:szCs w:val="21"/>
        </w:rPr>
        <w:t>n a zinc-dependent way</w:t>
      </w:r>
      <w:r w:rsidR="00B43607">
        <w:rPr>
          <w:rFonts w:asciiTheme="majorBidi" w:eastAsia="Times New Roman" w:hAnsiTheme="majorBidi" w:cstheme="majorBidi"/>
          <w:color w:val="000000" w:themeColor="text1"/>
          <w:sz w:val="21"/>
          <w:szCs w:val="21"/>
        </w:rPr>
        <w:t xml:space="preserve">, </w:t>
      </w:r>
      <w:r w:rsidR="00D44B95" w:rsidRPr="005D1A22">
        <w:rPr>
          <w:rFonts w:asciiTheme="majorBidi" w:eastAsia="Times New Roman" w:hAnsiTheme="majorBidi" w:cstheme="majorBidi"/>
          <w:color w:val="000000" w:themeColor="text1"/>
          <w:sz w:val="21"/>
          <w:szCs w:val="21"/>
        </w:rPr>
        <w:t xml:space="preserve">COMP </w:t>
      </w:r>
      <w:r w:rsidR="00B43607">
        <w:rPr>
          <w:rFonts w:asciiTheme="majorBidi" w:eastAsia="Times New Roman" w:hAnsiTheme="majorBidi" w:cstheme="majorBidi"/>
          <w:color w:val="000000" w:themeColor="text1"/>
          <w:sz w:val="21"/>
          <w:szCs w:val="21"/>
        </w:rPr>
        <w:t>link</w:t>
      </w:r>
      <w:r w:rsidR="00D44B95" w:rsidRPr="005D1A22">
        <w:rPr>
          <w:rFonts w:asciiTheme="majorBidi" w:eastAsia="Times New Roman" w:hAnsiTheme="majorBidi" w:cstheme="majorBidi"/>
          <w:color w:val="000000" w:themeColor="text1"/>
          <w:sz w:val="21"/>
          <w:szCs w:val="21"/>
        </w:rPr>
        <w:t xml:space="preserve"> to collagen I</w:t>
      </w:r>
      <w:r w:rsidR="002C6B09" w:rsidRPr="005D1A22">
        <w:rPr>
          <w:rFonts w:asciiTheme="majorBidi" w:eastAsia="Times New Roman" w:hAnsiTheme="majorBidi" w:cstheme="majorBidi"/>
          <w:color w:val="000000" w:themeColor="text1"/>
          <w:sz w:val="21"/>
          <w:szCs w:val="21"/>
        </w:rPr>
        <w:t>,</w:t>
      </w:r>
      <w:r w:rsidR="00D44B95" w:rsidRPr="005D1A22">
        <w:rPr>
          <w:rFonts w:asciiTheme="majorBidi" w:eastAsia="Times New Roman" w:hAnsiTheme="majorBidi" w:cstheme="majorBidi"/>
          <w:color w:val="000000" w:themeColor="text1"/>
          <w:sz w:val="21"/>
          <w:szCs w:val="21"/>
        </w:rPr>
        <w:t xml:space="preserve"> II </w:t>
      </w:r>
      <w:r w:rsidR="002C6B09" w:rsidRPr="005D1A22">
        <w:rPr>
          <w:rFonts w:asciiTheme="majorBidi" w:eastAsia="Times New Roman" w:hAnsiTheme="majorBidi" w:cstheme="majorBidi"/>
          <w:color w:val="000000" w:themeColor="text1"/>
          <w:sz w:val="21"/>
          <w:szCs w:val="21"/>
        </w:rPr>
        <w:t>&amp;</w:t>
      </w:r>
      <w:r w:rsidR="00D44B95" w:rsidRPr="005D1A22">
        <w:rPr>
          <w:rFonts w:asciiTheme="majorBidi" w:eastAsia="Times New Roman" w:hAnsiTheme="majorBidi" w:cstheme="majorBidi"/>
          <w:color w:val="000000" w:themeColor="text1"/>
          <w:sz w:val="21"/>
          <w:szCs w:val="21"/>
        </w:rPr>
        <w:t xml:space="preserve"> IX</w:t>
      </w:r>
      <w:r w:rsidR="003B084A">
        <w:rPr>
          <w:rFonts w:asciiTheme="majorBidi" w:eastAsia="Times New Roman" w:hAnsiTheme="majorBidi" w:cstheme="majorBidi"/>
          <w:color w:val="000000" w:themeColor="text1"/>
          <w:sz w:val="21"/>
          <w:szCs w:val="21"/>
        </w:rPr>
        <w:t>,</w:t>
      </w:r>
      <w:r w:rsidR="00D44B95" w:rsidRPr="005D1A22">
        <w:rPr>
          <w:rFonts w:asciiTheme="majorBidi" w:eastAsia="Times New Roman" w:hAnsiTheme="majorBidi" w:cstheme="majorBidi"/>
          <w:color w:val="000000" w:themeColor="text1"/>
          <w:sz w:val="21"/>
          <w:szCs w:val="21"/>
        </w:rPr>
        <w:t xml:space="preserve"> </w:t>
      </w:r>
      <w:r w:rsidR="00D44B95" w:rsidRPr="005D1A22">
        <w:rPr>
          <w:rFonts w:asciiTheme="majorBidi" w:eastAsia="Times New Roman" w:hAnsiTheme="majorBidi" w:cstheme="majorBidi"/>
          <w:color w:val="000000" w:themeColor="text1"/>
          <w:sz w:val="21"/>
          <w:szCs w:val="21"/>
          <w:vertAlign w:val="superscript"/>
        </w:rPr>
        <w:t>(9)</w:t>
      </w:r>
      <w:r w:rsidR="00D44B95" w:rsidRPr="005D1A22">
        <w:rPr>
          <w:rFonts w:asciiTheme="majorBidi" w:eastAsia="Times New Roman" w:hAnsiTheme="majorBidi" w:cstheme="majorBidi"/>
          <w:color w:val="000000" w:themeColor="text1"/>
          <w:sz w:val="21"/>
          <w:szCs w:val="21"/>
        </w:rPr>
        <w:t>. COMP's core domains comprise type 2 (</w:t>
      </w:r>
      <w:r w:rsidR="001B26CF" w:rsidRPr="005D1A22">
        <w:rPr>
          <w:rFonts w:asciiTheme="majorBidi" w:eastAsia="Times New Roman" w:hAnsiTheme="majorBidi" w:cstheme="majorBidi"/>
          <w:color w:val="000000" w:themeColor="text1"/>
          <w:sz w:val="21"/>
          <w:szCs w:val="21"/>
        </w:rPr>
        <w:t>EGF</w:t>
      </w:r>
      <w:r w:rsidR="00D44B95" w:rsidRPr="005D1A22">
        <w:rPr>
          <w:rFonts w:asciiTheme="majorBidi" w:eastAsia="Times New Roman" w:hAnsiTheme="majorBidi" w:cstheme="majorBidi"/>
          <w:color w:val="000000" w:themeColor="text1"/>
          <w:sz w:val="21"/>
          <w:szCs w:val="21"/>
        </w:rPr>
        <w:t>) and type 3 (calmodulin-like) repetitions</w:t>
      </w:r>
      <w:r w:rsidR="003B084A">
        <w:rPr>
          <w:rFonts w:asciiTheme="majorBidi" w:eastAsia="Times New Roman" w:hAnsiTheme="majorBidi" w:cstheme="majorBidi"/>
          <w:color w:val="000000" w:themeColor="text1"/>
          <w:sz w:val="21"/>
          <w:szCs w:val="21"/>
        </w:rPr>
        <w:t>,</w:t>
      </w:r>
      <w:r w:rsidR="00D44B95" w:rsidRPr="005D1A22">
        <w:rPr>
          <w:rFonts w:asciiTheme="majorBidi" w:eastAsia="Times New Roman" w:hAnsiTheme="majorBidi" w:cstheme="majorBidi"/>
          <w:color w:val="000000" w:themeColor="text1"/>
          <w:sz w:val="21"/>
          <w:szCs w:val="21"/>
        </w:rPr>
        <w:t xml:space="preserve"> </w:t>
      </w:r>
      <w:r w:rsidR="00D44B95" w:rsidRPr="005D1A22">
        <w:rPr>
          <w:rFonts w:asciiTheme="majorBidi" w:eastAsia="Times New Roman" w:hAnsiTheme="majorBidi" w:cstheme="majorBidi"/>
          <w:color w:val="000000" w:themeColor="text1"/>
          <w:sz w:val="21"/>
          <w:szCs w:val="21"/>
          <w:vertAlign w:val="superscript"/>
        </w:rPr>
        <w:t>(10)</w:t>
      </w:r>
      <w:r w:rsidR="001B26CF" w:rsidRPr="003B084A">
        <w:rPr>
          <w:rFonts w:asciiTheme="majorBidi" w:eastAsia="Times New Roman" w:hAnsiTheme="majorBidi" w:cstheme="majorBidi"/>
          <w:color w:val="000000" w:themeColor="text1"/>
          <w:sz w:val="21"/>
          <w:szCs w:val="21"/>
        </w:rPr>
        <w:t>.</w:t>
      </w:r>
    </w:p>
    <w:p w14:paraId="089E0776" w14:textId="7AA46A3B" w:rsidR="005356E4" w:rsidRPr="005D1A22" w:rsidRDefault="002F01C8" w:rsidP="00947536">
      <w:pPr>
        <w:spacing w:before="240" w:after="0" w:line="240" w:lineRule="auto"/>
        <w:jc w:val="both"/>
        <w:rPr>
          <w:rFonts w:asciiTheme="majorBidi" w:eastAsia="Times New Roman" w:hAnsiTheme="majorBidi" w:cstheme="majorBidi"/>
          <w:color w:val="000000" w:themeColor="text1"/>
          <w:sz w:val="21"/>
          <w:szCs w:val="21"/>
        </w:rPr>
      </w:pPr>
      <w:r w:rsidRPr="005D1A22">
        <w:rPr>
          <w:rFonts w:asciiTheme="majorBidi" w:eastAsia="Times New Roman" w:hAnsiTheme="majorBidi" w:cstheme="majorBidi"/>
          <w:color w:val="000000" w:themeColor="text1"/>
          <w:sz w:val="21"/>
          <w:szCs w:val="21"/>
        </w:rPr>
        <w:t xml:space="preserve">OA biological markers </w:t>
      </w:r>
      <w:r>
        <w:rPr>
          <w:rFonts w:asciiTheme="majorBidi" w:eastAsia="Times New Roman" w:hAnsiTheme="majorBidi" w:cstheme="majorBidi"/>
          <w:color w:val="000000" w:themeColor="text1"/>
          <w:sz w:val="21"/>
          <w:szCs w:val="21"/>
        </w:rPr>
        <w:t>are</w:t>
      </w:r>
      <w:r w:rsidR="00CC0D9A">
        <w:rPr>
          <w:rFonts w:asciiTheme="majorBidi" w:eastAsia="Times New Roman" w:hAnsiTheme="majorBidi" w:cstheme="majorBidi"/>
          <w:color w:val="000000" w:themeColor="text1"/>
          <w:sz w:val="21"/>
          <w:szCs w:val="21"/>
        </w:rPr>
        <w:t xml:space="preserve"> articular tissue metabolism</w:t>
      </w:r>
      <w:r>
        <w:rPr>
          <w:rFonts w:asciiTheme="majorBidi" w:eastAsia="Times New Roman" w:hAnsiTheme="majorBidi" w:cstheme="majorBidi"/>
          <w:color w:val="000000" w:themeColor="text1"/>
          <w:sz w:val="21"/>
          <w:szCs w:val="21"/>
        </w:rPr>
        <w:t xml:space="preserve"> </w:t>
      </w:r>
      <w:r w:rsidR="00CC0D9A">
        <w:rPr>
          <w:rFonts w:asciiTheme="majorBidi" w:eastAsia="Times New Roman" w:hAnsiTheme="majorBidi" w:cstheme="majorBidi"/>
          <w:color w:val="000000" w:themeColor="text1"/>
          <w:sz w:val="21"/>
          <w:szCs w:val="21"/>
        </w:rPr>
        <w:t>indicators</w:t>
      </w:r>
      <w:r>
        <w:rPr>
          <w:rFonts w:asciiTheme="majorBidi" w:eastAsia="Times New Roman" w:hAnsiTheme="majorBidi" w:cstheme="majorBidi"/>
          <w:color w:val="000000" w:themeColor="text1"/>
          <w:sz w:val="21"/>
          <w:szCs w:val="21"/>
        </w:rPr>
        <w:t xml:space="preserve"> that detect the</w:t>
      </w:r>
      <w:r w:rsidR="000F17FC" w:rsidRPr="000F17FC">
        <w:rPr>
          <w:rFonts w:asciiTheme="majorBidi" w:eastAsia="Times New Roman" w:hAnsiTheme="majorBidi" w:cstheme="majorBidi"/>
          <w:color w:val="000000" w:themeColor="text1"/>
          <w:sz w:val="21"/>
          <w:szCs w:val="21"/>
        </w:rPr>
        <w:t xml:space="preserve"> </w:t>
      </w:r>
      <w:r w:rsidR="000F17FC" w:rsidRPr="005D1A22">
        <w:rPr>
          <w:rFonts w:asciiTheme="majorBidi" w:eastAsia="Times New Roman" w:hAnsiTheme="majorBidi" w:cstheme="majorBidi"/>
          <w:color w:val="000000" w:themeColor="text1"/>
          <w:sz w:val="21"/>
          <w:szCs w:val="21"/>
        </w:rPr>
        <w:t>molecules</w:t>
      </w:r>
      <w:r>
        <w:rPr>
          <w:rFonts w:asciiTheme="majorBidi" w:eastAsia="Times New Roman" w:hAnsiTheme="majorBidi" w:cstheme="majorBidi"/>
          <w:color w:val="000000" w:themeColor="text1"/>
          <w:sz w:val="21"/>
          <w:szCs w:val="21"/>
        </w:rPr>
        <w:t xml:space="preserve"> amounts originating from joint structures in urine, serum, </w:t>
      </w:r>
      <w:r w:rsidR="000F17FC">
        <w:rPr>
          <w:rFonts w:asciiTheme="majorBidi" w:eastAsia="Times New Roman" w:hAnsiTheme="majorBidi" w:cstheme="majorBidi"/>
          <w:color w:val="000000" w:themeColor="text1"/>
          <w:sz w:val="21"/>
          <w:szCs w:val="21"/>
        </w:rPr>
        <w:t>&amp;</w:t>
      </w:r>
      <w:r>
        <w:rPr>
          <w:rFonts w:asciiTheme="majorBidi" w:eastAsia="Times New Roman" w:hAnsiTheme="majorBidi" w:cstheme="majorBidi"/>
          <w:color w:val="000000" w:themeColor="text1"/>
          <w:sz w:val="21"/>
          <w:szCs w:val="21"/>
        </w:rPr>
        <w:t xml:space="preserve"> synovial fluids. </w:t>
      </w:r>
      <w:r w:rsidR="004807CC" w:rsidRPr="005D1A22">
        <w:rPr>
          <w:rFonts w:asciiTheme="majorBidi" w:eastAsia="Times New Roman" w:hAnsiTheme="majorBidi" w:cstheme="majorBidi"/>
          <w:color w:val="000000" w:themeColor="text1"/>
          <w:sz w:val="21"/>
          <w:szCs w:val="21"/>
        </w:rPr>
        <w:t xml:space="preserve">OA </w:t>
      </w:r>
      <w:r w:rsidR="00396D73" w:rsidRPr="005D1A22">
        <w:rPr>
          <w:rFonts w:asciiTheme="majorBidi" w:eastAsia="Times New Roman" w:hAnsiTheme="majorBidi" w:cstheme="majorBidi"/>
          <w:color w:val="000000" w:themeColor="text1"/>
          <w:sz w:val="21"/>
          <w:szCs w:val="21"/>
        </w:rPr>
        <w:t xml:space="preserve">diagnosis is based on radiological </w:t>
      </w:r>
      <w:r w:rsidR="004807CC" w:rsidRPr="005D1A22">
        <w:rPr>
          <w:rFonts w:asciiTheme="majorBidi" w:eastAsia="Times New Roman" w:hAnsiTheme="majorBidi" w:cstheme="majorBidi"/>
          <w:color w:val="000000" w:themeColor="text1"/>
          <w:sz w:val="21"/>
          <w:szCs w:val="21"/>
        </w:rPr>
        <w:t>findings but</w:t>
      </w:r>
      <w:r w:rsidR="00396D73" w:rsidRPr="005D1A22">
        <w:rPr>
          <w:rFonts w:asciiTheme="majorBidi" w:eastAsia="Times New Roman" w:hAnsiTheme="majorBidi" w:cstheme="majorBidi"/>
          <w:color w:val="000000" w:themeColor="text1"/>
          <w:sz w:val="21"/>
          <w:szCs w:val="21"/>
        </w:rPr>
        <w:t xml:space="preserve"> </w:t>
      </w:r>
      <w:r w:rsidR="004807CC" w:rsidRPr="005D1A22">
        <w:rPr>
          <w:rFonts w:asciiTheme="majorBidi" w:eastAsia="Times New Roman" w:hAnsiTheme="majorBidi" w:cstheme="majorBidi"/>
          <w:color w:val="000000" w:themeColor="text1"/>
          <w:sz w:val="21"/>
          <w:szCs w:val="21"/>
        </w:rPr>
        <w:t>visualizing</w:t>
      </w:r>
      <w:r w:rsidR="00396D73" w:rsidRPr="005D1A22">
        <w:rPr>
          <w:rFonts w:asciiTheme="majorBidi" w:eastAsia="Times New Roman" w:hAnsiTheme="majorBidi" w:cstheme="majorBidi"/>
          <w:color w:val="000000" w:themeColor="text1"/>
          <w:sz w:val="21"/>
          <w:szCs w:val="21"/>
        </w:rPr>
        <w:t xml:space="preserve"> the figures that have already occurred is a </w:t>
      </w:r>
      <w:r w:rsidR="00F77890" w:rsidRPr="005D1A22">
        <w:rPr>
          <w:rFonts w:asciiTheme="majorBidi" w:eastAsia="Times New Roman" w:hAnsiTheme="majorBidi" w:cstheme="majorBidi"/>
          <w:color w:val="000000" w:themeColor="text1"/>
          <w:sz w:val="21"/>
          <w:szCs w:val="21"/>
        </w:rPr>
        <w:t>weak point</w:t>
      </w:r>
      <w:r w:rsidR="00396D73" w:rsidRPr="005D1A22">
        <w:rPr>
          <w:rFonts w:asciiTheme="majorBidi" w:eastAsia="Times New Roman" w:hAnsiTheme="majorBidi" w:cstheme="majorBidi"/>
          <w:color w:val="000000" w:themeColor="text1"/>
          <w:sz w:val="21"/>
          <w:szCs w:val="21"/>
        </w:rPr>
        <w:t>. Estimating articular metabolism using biological markers is crucial for determining disease activity and monitoring disease progression. Synovial fluid precisely reflects the condition of a punctured joint, regardless of how invasive the procedure. Newly developed serum and urine markers that are less invasive may also be useful in OA diagnosis</w:t>
      </w:r>
      <w:r w:rsidR="003B084A">
        <w:rPr>
          <w:rFonts w:asciiTheme="majorBidi" w:eastAsia="Times New Roman" w:hAnsiTheme="majorBidi" w:cstheme="majorBidi"/>
          <w:color w:val="000000" w:themeColor="text1"/>
          <w:sz w:val="21"/>
          <w:szCs w:val="21"/>
        </w:rPr>
        <w:t>,</w:t>
      </w:r>
      <w:r w:rsidR="005356E4" w:rsidRPr="005D1A22">
        <w:rPr>
          <w:rFonts w:asciiTheme="majorBidi" w:eastAsia="Times New Roman" w:hAnsiTheme="majorBidi" w:cstheme="majorBidi"/>
          <w:color w:val="000000" w:themeColor="text1"/>
          <w:sz w:val="21"/>
          <w:szCs w:val="21"/>
        </w:rPr>
        <w:t xml:space="preserve"> </w:t>
      </w:r>
      <w:r w:rsidR="005356E4" w:rsidRPr="005D1A22">
        <w:rPr>
          <w:rFonts w:asciiTheme="majorBidi" w:eastAsia="Times New Roman" w:hAnsiTheme="majorBidi" w:cstheme="majorBidi"/>
          <w:color w:val="000000" w:themeColor="text1"/>
          <w:sz w:val="21"/>
          <w:szCs w:val="21"/>
          <w:vertAlign w:val="superscript"/>
        </w:rPr>
        <w:t>(</w:t>
      </w:r>
      <w:r w:rsidR="00E629B0" w:rsidRPr="005D1A22">
        <w:rPr>
          <w:rFonts w:asciiTheme="majorBidi" w:eastAsia="Times New Roman" w:hAnsiTheme="majorBidi" w:cstheme="majorBidi"/>
          <w:color w:val="000000" w:themeColor="text1"/>
          <w:sz w:val="21"/>
          <w:szCs w:val="21"/>
          <w:vertAlign w:val="superscript"/>
        </w:rPr>
        <w:t>11</w:t>
      </w:r>
      <w:r w:rsidR="005356E4" w:rsidRPr="005D1A22">
        <w:rPr>
          <w:rFonts w:asciiTheme="majorBidi" w:eastAsia="Times New Roman" w:hAnsiTheme="majorBidi" w:cstheme="majorBidi"/>
          <w:color w:val="000000" w:themeColor="text1"/>
          <w:sz w:val="21"/>
          <w:szCs w:val="21"/>
          <w:vertAlign w:val="superscript"/>
        </w:rPr>
        <w:t>)</w:t>
      </w:r>
      <w:r w:rsidR="00F77890" w:rsidRPr="005D1A22">
        <w:rPr>
          <w:rFonts w:asciiTheme="majorBidi" w:eastAsia="Times New Roman" w:hAnsiTheme="majorBidi" w:cstheme="majorBidi"/>
          <w:color w:val="000000" w:themeColor="text1"/>
          <w:sz w:val="21"/>
          <w:szCs w:val="21"/>
        </w:rPr>
        <w:t>.</w:t>
      </w:r>
    </w:p>
    <w:p w14:paraId="3190F1C4" w14:textId="0070F998" w:rsidR="005356E4" w:rsidRPr="005D1A22" w:rsidRDefault="005356E4" w:rsidP="001A3FE3">
      <w:pPr>
        <w:spacing w:before="240" w:after="0" w:line="240" w:lineRule="auto"/>
        <w:jc w:val="both"/>
        <w:rPr>
          <w:rFonts w:asciiTheme="majorBidi" w:eastAsia="Times New Roman" w:hAnsiTheme="majorBidi" w:cstheme="majorBidi"/>
          <w:color w:val="000000" w:themeColor="text1"/>
          <w:sz w:val="21"/>
          <w:szCs w:val="21"/>
        </w:rPr>
      </w:pPr>
      <w:r w:rsidRPr="005D1A22">
        <w:rPr>
          <w:rFonts w:asciiTheme="majorBidi" w:eastAsia="Times New Roman" w:hAnsiTheme="majorBidi" w:cstheme="majorBidi"/>
          <w:color w:val="000000" w:themeColor="text1"/>
          <w:sz w:val="21"/>
          <w:szCs w:val="21"/>
        </w:rPr>
        <w:t xml:space="preserve">This prospective </w:t>
      </w:r>
      <w:r w:rsidR="00D32EE1" w:rsidRPr="005D1A22">
        <w:rPr>
          <w:rFonts w:asciiTheme="majorBidi" w:eastAsia="Times New Roman" w:hAnsiTheme="majorBidi" w:cstheme="majorBidi"/>
          <w:color w:val="000000" w:themeColor="text1"/>
          <w:sz w:val="21"/>
          <w:szCs w:val="21"/>
        </w:rPr>
        <w:t>research</w:t>
      </w:r>
      <w:r w:rsidRPr="005D1A22">
        <w:rPr>
          <w:rFonts w:asciiTheme="majorBidi" w:eastAsia="Times New Roman" w:hAnsiTheme="majorBidi" w:cstheme="majorBidi"/>
          <w:color w:val="000000" w:themeColor="text1"/>
          <w:sz w:val="21"/>
          <w:szCs w:val="21"/>
        </w:rPr>
        <w:t xml:space="preserve"> was designed to</w:t>
      </w:r>
      <w:r w:rsidR="00E629B0" w:rsidRPr="005D1A22">
        <w:rPr>
          <w:rFonts w:asciiTheme="majorBidi" w:eastAsia="Times New Roman" w:hAnsiTheme="majorBidi" w:cstheme="majorBidi"/>
          <w:color w:val="000000" w:themeColor="text1"/>
          <w:sz w:val="21"/>
          <w:szCs w:val="21"/>
        </w:rPr>
        <w:t xml:space="preserve"> </w:t>
      </w:r>
      <w:r w:rsidR="005C6830">
        <w:rPr>
          <w:rFonts w:asciiTheme="majorBidi" w:eastAsia="Times New Roman" w:hAnsiTheme="majorBidi" w:cstheme="majorBidi"/>
          <w:color w:val="000000" w:themeColor="text1"/>
          <w:sz w:val="21"/>
          <w:szCs w:val="21"/>
        </w:rPr>
        <w:t>determine</w:t>
      </w:r>
      <w:r w:rsidRPr="005D1A22">
        <w:rPr>
          <w:rFonts w:asciiTheme="majorBidi" w:eastAsia="Times New Roman" w:hAnsiTheme="majorBidi" w:cstheme="majorBidi"/>
          <w:color w:val="000000" w:themeColor="text1"/>
          <w:sz w:val="21"/>
          <w:szCs w:val="21"/>
        </w:rPr>
        <w:t xml:space="preserve"> the diagnostic applicability of</w:t>
      </w:r>
      <w:r w:rsidR="00E629B0" w:rsidRPr="005D1A22">
        <w:rPr>
          <w:rFonts w:asciiTheme="majorBidi" w:eastAsia="Times New Roman" w:hAnsiTheme="majorBidi" w:cstheme="majorBidi"/>
          <w:color w:val="000000" w:themeColor="text1"/>
          <w:sz w:val="21"/>
          <w:szCs w:val="21"/>
        </w:rPr>
        <w:t xml:space="preserve"> </w:t>
      </w:r>
      <w:r w:rsidRPr="005D1A22">
        <w:rPr>
          <w:rFonts w:asciiTheme="majorBidi" w:eastAsia="Times New Roman" w:hAnsiTheme="majorBidi" w:cstheme="majorBidi"/>
          <w:color w:val="000000" w:themeColor="text1"/>
          <w:sz w:val="21"/>
          <w:szCs w:val="21"/>
        </w:rPr>
        <w:t>COMP</w:t>
      </w:r>
      <w:r w:rsidR="005C6830">
        <w:rPr>
          <w:rFonts w:asciiTheme="majorBidi" w:eastAsia="Times New Roman" w:hAnsiTheme="majorBidi" w:cstheme="majorBidi"/>
          <w:color w:val="000000" w:themeColor="text1"/>
          <w:sz w:val="21"/>
          <w:szCs w:val="21"/>
        </w:rPr>
        <w:t xml:space="preserve"> </w:t>
      </w:r>
      <w:r w:rsidR="005C6830" w:rsidRPr="005D1A22">
        <w:rPr>
          <w:rFonts w:asciiTheme="majorBidi" w:eastAsia="Times New Roman" w:hAnsiTheme="majorBidi" w:cstheme="majorBidi"/>
          <w:color w:val="000000" w:themeColor="text1"/>
          <w:sz w:val="21"/>
          <w:szCs w:val="21"/>
        </w:rPr>
        <w:t>serum</w:t>
      </w:r>
      <w:r w:rsidR="005C6830">
        <w:rPr>
          <w:rFonts w:asciiTheme="majorBidi" w:eastAsia="Times New Roman" w:hAnsiTheme="majorBidi" w:cstheme="majorBidi"/>
          <w:color w:val="000000" w:themeColor="text1"/>
          <w:sz w:val="21"/>
          <w:szCs w:val="21"/>
        </w:rPr>
        <w:t xml:space="preserve"> levels </w:t>
      </w:r>
      <w:r w:rsidR="00D32EE1" w:rsidRPr="005D1A22">
        <w:rPr>
          <w:rFonts w:asciiTheme="majorBidi" w:eastAsia="Times New Roman" w:hAnsiTheme="majorBidi" w:cstheme="majorBidi"/>
          <w:color w:val="000000" w:themeColor="text1"/>
          <w:sz w:val="21"/>
          <w:szCs w:val="21"/>
        </w:rPr>
        <w:t xml:space="preserve">estimation </w:t>
      </w:r>
      <w:r w:rsidRPr="005D1A22">
        <w:rPr>
          <w:rFonts w:asciiTheme="majorBidi" w:eastAsia="Times New Roman" w:hAnsiTheme="majorBidi" w:cstheme="majorBidi"/>
          <w:color w:val="000000" w:themeColor="text1"/>
          <w:sz w:val="21"/>
          <w:szCs w:val="21"/>
        </w:rPr>
        <w:t xml:space="preserve">in </w:t>
      </w:r>
      <w:r w:rsidR="00D32EE1" w:rsidRPr="005D1A22">
        <w:rPr>
          <w:rFonts w:asciiTheme="majorBidi" w:eastAsia="Times New Roman" w:hAnsiTheme="majorBidi" w:cstheme="majorBidi"/>
          <w:color w:val="000000" w:themeColor="text1"/>
          <w:sz w:val="21"/>
          <w:szCs w:val="21"/>
        </w:rPr>
        <w:t>cases</w:t>
      </w:r>
      <w:r w:rsidRPr="005D1A22">
        <w:rPr>
          <w:rFonts w:asciiTheme="majorBidi" w:eastAsia="Times New Roman" w:hAnsiTheme="majorBidi" w:cstheme="majorBidi"/>
          <w:color w:val="000000" w:themeColor="text1"/>
          <w:sz w:val="21"/>
          <w:szCs w:val="21"/>
        </w:rPr>
        <w:t xml:space="preserve"> with atraumatic knee pain so as to define OA patients.</w:t>
      </w:r>
    </w:p>
    <w:p w14:paraId="2097B303" w14:textId="77777777" w:rsidR="008C2580" w:rsidRPr="005D1A22" w:rsidRDefault="008C2580" w:rsidP="007307EF">
      <w:pPr>
        <w:spacing w:after="0" w:line="240" w:lineRule="auto"/>
        <w:jc w:val="both"/>
        <w:rPr>
          <w:rFonts w:asciiTheme="majorBidi" w:eastAsia="Times New Roman" w:hAnsiTheme="majorBidi" w:cstheme="majorBidi"/>
          <w:b/>
          <w:bCs/>
          <w:color w:val="000000" w:themeColor="text1"/>
          <w:sz w:val="21"/>
          <w:szCs w:val="21"/>
        </w:rPr>
      </w:pPr>
    </w:p>
    <w:p w14:paraId="76BB4684" w14:textId="77777777" w:rsidR="00E629B0" w:rsidRPr="005D1A22" w:rsidRDefault="005356E4" w:rsidP="00461AAB">
      <w:pPr>
        <w:spacing w:after="0" w:line="240" w:lineRule="auto"/>
        <w:jc w:val="center"/>
        <w:rPr>
          <w:rFonts w:asciiTheme="majorBidi" w:eastAsia="Times New Roman" w:hAnsiTheme="majorBidi" w:cstheme="majorBidi"/>
          <w:b/>
          <w:bCs/>
          <w:color w:val="000000" w:themeColor="text1"/>
          <w:sz w:val="21"/>
          <w:szCs w:val="21"/>
        </w:rPr>
      </w:pPr>
      <w:r w:rsidRPr="005D1A22">
        <w:rPr>
          <w:rFonts w:asciiTheme="majorBidi" w:eastAsia="Times New Roman" w:hAnsiTheme="majorBidi" w:cstheme="majorBidi"/>
          <w:b/>
          <w:bCs/>
          <w:color w:val="000000" w:themeColor="text1"/>
          <w:sz w:val="21"/>
          <w:szCs w:val="21"/>
        </w:rPr>
        <w:t>PATIENTS &amp; METHODS</w:t>
      </w:r>
    </w:p>
    <w:p w14:paraId="098D1A49" w14:textId="77777777" w:rsidR="008C2580" w:rsidRPr="005D1A22" w:rsidRDefault="008C2580" w:rsidP="007307EF">
      <w:pPr>
        <w:spacing w:after="0" w:line="240" w:lineRule="auto"/>
        <w:jc w:val="both"/>
        <w:rPr>
          <w:rFonts w:asciiTheme="majorBidi" w:eastAsia="Times New Roman" w:hAnsiTheme="majorBidi" w:cstheme="majorBidi"/>
          <w:b/>
          <w:bCs/>
          <w:color w:val="000000" w:themeColor="text1"/>
          <w:sz w:val="21"/>
          <w:szCs w:val="21"/>
        </w:rPr>
      </w:pPr>
    </w:p>
    <w:p w14:paraId="05361E64" w14:textId="7E7A19F0" w:rsidR="005356E4" w:rsidRPr="005D1A22" w:rsidRDefault="005356E4" w:rsidP="007307EF">
      <w:pPr>
        <w:spacing w:after="0" w:line="240" w:lineRule="auto"/>
        <w:jc w:val="both"/>
        <w:rPr>
          <w:rFonts w:asciiTheme="majorBidi" w:eastAsia="Times New Roman" w:hAnsiTheme="majorBidi" w:cstheme="majorBidi"/>
          <w:color w:val="000000" w:themeColor="text1"/>
          <w:sz w:val="21"/>
          <w:szCs w:val="21"/>
        </w:rPr>
      </w:pPr>
      <w:r w:rsidRPr="005D1A22">
        <w:rPr>
          <w:rFonts w:asciiTheme="majorBidi" w:eastAsia="Times New Roman" w:hAnsiTheme="majorBidi" w:cstheme="majorBidi"/>
          <w:color w:val="000000" w:themeColor="text1"/>
          <w:sz w:val="21"/>
          <w:szCs w:val="21"/>
        </w:rPr>
        <w:t xml:space="preserve">This double-blinded multicenter study was conducted at Health Authority Hospitals, Abu Dhabi, UAE and Afif General Hospital, Riyadh, KSA. After approval of the study protocol and obtaining patients' written consent, all female </w:t>
      </w:r>
      <w:r w:rsidR="00A91E7E" w:rsidRPr="005D1A22">
        <w:rPr>
          <w:rFonts w:asciiTheme="majorBidi" w:eastAsia="Times New Roman" w:hAnsiTheme="majorBidi" w:cstheme="majorBidi"/>
          <w:color w:val="000000" w:themeColor="text1"/>
          <w:sz w:val="21"/>
          <w:szCs w:val="21"/>
        </w:rPr>
        <w:t>cases</w:t>
      </w:r>
      <w:r w:rsidRPr="005D1A22">
        <w:rPr>
          <w:rFonts w:asciiTheme="majorBidi" w:eastAsia="Times New Roman" w:hAnsiTheme="majorBidi" w:cstheme="majorBidi"/>
          <w:color w:val="000000" w:themeColor="text1"/>
          <w:sz w:val="21"/>
          <w:szCs w:val="21"/>
        </w:rPr>
        <w:t xml:space="preserve"> attended the Rheumatology outpatient clinic were enrolled in the study if they had atraumatic Knee pain in either of the knee joints for &gt;15 days.</w:t>
      </w:r>
    </w:p>
    <w:p w14:paraId="2D41F696" w14:textId="01AA8951" w:rsidR="00213CED" w:rsidRPr="005D1A22" w:rsidRDefault="00202233" w:rsidP="00481DE0">
      <w:pPr>
        <w:spacing w:before="240" w:after="0" w:line="240" w:lineRule="auto"/>
        <w:jc w:val="both"/>
        <w:rPr>
          <w:rFonts w:asciiTheme="majorBidi" w:eastAsia="Times New Roman" w:hAnsiTheme="majorBidi" w:cstheme="majorBidi"/>
          <w:color w:val="000000" w:themeColor="text1"/>
          <w:sz w:val="21"/>
          <w:szCs w:val="21"/>
        </w:rPr>
      </w:pPr>
      <w:r w:rsidRPr="005D1A22">
        <w:rPr>
          <w:rFonts w:asciiTheme="majorBidi" w:eastAsia="Times New Roman" w:hAnsiTheme="majorBidi" w:cstheme="majorBidi"/>
          <w:color w:val="000000" w:themeColor="text1"/>
          <w:sz w:val="21"/>
          <w:szCs w:val="21"/>
        </w:rPr>
        <w:t xml:space="preserve">Determination of </w:t>
      </w:r>
      <w:r w:rsidR="00213CED" w:rsidRPr="005D1A22">
        <w:rPr>
          <w:rFonts w:asciiTheme="majorBidi" w:eastAsia="Times New Roman" w:hAnsiTheme="majorBidi" w:cstheme="majorBidi"/>
          <w:color w:val="000000" w:themeColor="text1"/>
          <w:sz w:val="21"/>
          <w:szCs w:val="21"/>
        </w:rPr>
        <w:t xml:space="preserve">the patient's age, </w:t>
      </w:r>
      <w:r w:rsidRPr="005D1A22">
        <w:rPr>
          <w:rFonts w:asciiTheme="majorBidi" w:eastAsia="Times New Roman" w:hAnsiTheme="majorBidi" w:cstheme="majorBidi"/>
          <w:color w:val="000000" w:themeColor="text1"/>
          <w:sz w:val="21"/>
          <w:szCs w:val="21"/>
        </w:rPr>
        <w:t xml:space="preserve">height, </w:t>
      </w:r>
      <w:r w:rsidR="00213CED" w:rsidRPr="005D1A22">
        <w:rPr>
          <w:rFonts w:asciiTheme="majorBidi" w:eastAsia="Times New Roman" w:hAnsiTheme="majorBidi" w:cstheme="majorBidi"/>
          <w:color w:val="000000" w:themeColor="text1"/>
          <w:sz w:val="21"/>
          <w:szCs w:val="21"/>
        </w:rPr>
        <w:t xml:space="preserve">weight </w:t>
      </w:r>
      <w:r w:rsidRPr="005D1A22">
        <w:rPr>
          <w:rFonts w:asciiTheme="majorBidi" w:eastAsia="Times New Roman" w:hAnsiTheme="majorBidi" w:cstheme="majorBidi"/>
          <w:color w:val="000000" w:themeColor="text1"/>
          <w:sz w:val="21"/>
          <w:szCs w:val="21"/>
        </w:rPr>
        <w:t>&amp;</w:t>
      </w:r>
      <w:r w:rsidR="00213CED" w:rsidRPr="005D1A22">
        <w:rPr>
          <w:rFonts w:asciiTheme="majorBidi" w:eastAsia="Times New Roman" w:hAnsiTheme="majorBidi" w:cstheme="majorBidi"/>
          <w:color w:val="000000" w:themeColor="text1"/>
          <w:sz w:val="21"/>
          <w:szCs w:val="21"/>
        </w:rPr>
        <w:t xml:space="preserve"> BMI. All patients were evaluated clinically with respect to the </w:t>
      </w:r>
      <w:r w:rsidR="00573C44" w:rsidRPr="005D1A22">
        <w:rPr>
          <w:rFonts w:asciiTheme="majorBidi" w:eastAsia="Times New Roman" w:hAnsiTheme="majorBidi" w:cstheme="majorBidi"/>
          <w:color w:val="000000" w:themeColor="text1"/>
          <w:sz w:val="21"/>
          <w:szCs w:val="21"/>
        </w:rPr>
        <w:t xml:space="preserve">history, onset, </w:t>
      </w:r>
      <w:r w:rsidR="00213CED" w:rsidRPr="005D1A22">
        <w:rPr>
          <w:rFonts w:asciiTheme="majorBidi" w:eastAsia="Times New Roman" w:hAnsiTheme="majorBidi" w:cstheme="majorBidi"/>
          <w:color w:val="000000" w:themeColor="text1"/>
          <w:sz w:val="21"/>
          <w:szCs w:val="21"/>
        </w:rPr>
        <w:t>pain</w:t>
      </w:r>
      <w:r w:rsidR="00573C44" w:rsidRPr="005D1A22">
        <w:rPr>
          <w:rFonts w:asciiTheme="majorBidi" w:eastAsia="Times New Roman" w:hAnsiTheme="majorBidi" w:cstheme="majorBidi"/>
          <w:color w:val="000000" w:themeColor="text1"/>
          <w:sz w:val="21"/>
          <w:szCs w:val="21"/>
        </w:rPr>
        <w:t xml:space="preserve"> site</w:t>
      </w:r>
      <w:r w:rsidR="00213CED" w:rsidRPr="005D1A22">
        <w:rPr>
          <w:rFonts w:asciiTheme="majorBidi" w:eastAsia="Times New Roman" w:hAnsiTheme="majorBidi" w:cstheme="majorBidi"/>
          <w:color w:val="000000" w:themeColor="text1"/>
          <w:sz w:val="21"/>
          <w:szCs w:val="21"/>
        </w:rPr>
        <w:t>, as well as</w:t>
      </w:r>
      <w:r w:rsidR="00573C44" w:rsidRPr="005D1A22">
        <w:rPr>
          <w:rFonts w:asciiTheme="majorBidi" w:eastAsia="Times New Roman" w:hAnsiTheme="majorBidi" w:cstheme="majorBidi"/>
          <w:color w:val="000000" w:themeColor="text1"/>
          <w:sz w:val="21"/>
          <w:szCs w:val="21"/>
        </w:rPr>
        <w:t xml:space="preserve"> a history of similar knee or other joint disorders, pain response to activities, aggravating or alleviating variables, </w:t>
      </w:r>
      <w:r w:rsidR="00213CED" w:rsidRPr="005D1A22">
        <w:rPr>
          <w:rFonts w:asciiTheme="majorBidi" w:eastAsia="Times New Roman" w:hAnsiTheme="majorBidi" w:cstheme="majorBidi"/>
          <w:color w:val="000000" w:themeColor="text1"/>
          <w:sz w:val="21"/>
          <w:szCs w:val="21"/>
        </w:rPr>
        <w:t xml:space="preserve">existence and location of </w:t>
      </w:r>
      <w:r w:rsidR="00573C44" w:rsidRPr="005D1A22">
        <w:rPr>
          <w:rFonts w:asciiTheme="majorBidi" w:eastAsia="Times New Roman" w:hAnsiTheme="majorBidi" w:cstheme="majorBidi"/>
          <w:color w:val="000000" w:themeColor="text1"/>
          <w:sz w:val="21"/>
          <w:szCs w:val="21"/>
        </w:rPr>
        <w:t xml:space="preserve">stiffness, grinding, </w:t>
      </w:r>
      <w:r w:rsidR="00213CED" w:rsidRPr="005D1A22">
        <w:rPr>
          <w:rFonts w:asciiTheme="majorBidi" w:eastAsia="Times New Roman" w:hAnsiTheme="majorBidi" w:cstheme="majorBidi"/>
          <w:color w:val="000000" w:themeColor="text1"/>
          <w:sz w:val="21"/>
          <w:szCs w:val="21"/>
        </w:rPr>
        <w:t xml:space="preserve">swelling, </w:t>
      </w:r>
      <w:r w:rsidR="00573C44" w:rsidRPr="005D1A22">
        <w:rPr>
          <w:rFonts w:asciiTheme="majorBidi" w:eastAsia="Times New Roman" w:hAnsiTheme="majorBidi" w:cstheme="majorBidi"/>
          <w:color w:val="000000" w:themeColor="text1"/>
          <w:sz w:val="21"/>
          <w:szCs w:val="21"/>
        </w:rPr>
        <w:t xml:space="preserve">locking or snapping, </w:t>
      </w:r>
      <w:r w:rsidR="00213CED" w:rsidRPr="005D1A22">
        <w:rPr>
          <w:rFonts w:asciiTheme="majorBidi" w:eastAsia="Times New Roman" w:hAnsiTheme="majorBidi" w:cstheme="majorBidi"/>
          <w:color w:val="000000" w:themeColor="text1"/>
          <w:sz w:val="21"/>
          <w:szCs w:val="21"/>
        </w:rPr>
        <w:t xml:space="preserve">catching, fever or chills, and alterations in sensory or muscular strength. </w:t>
      </w:r>
      <w:r w:rsidR="00830B65" w:rsidRPr="005D1A22">
        <w:rPr>
          <w:rFonts w:asciiTheme="majorBidi" w:eastAsia="Times New Roman" w:hAnsiTheme="majorBidi" w:cstheme="majorBidi"/>
          <w:color w:val="000000" w:themeColor="text1"/>
          <w:sz w:val="21"/>
          <w:szCs w:val="21"/>
        </w:rPr>
        <w:t>VAS</w:t>
      </w:r>
      <w:r w:rsidR="00213CED" w:rsidRPr="005D1A22">
        <w:rPr>
          <w:rFonts w:asciiTheme="majorBidi" w:eastAsia="Times New Roman" w:hAnsiTheme="majorBidi" w:cstheme="majorBidi"/>
          <w:color w:val="000000" w:themeColor="text1"/>
          <w:sz w:val="21"/>
          <w:szCs w:val="21"/>
        </w:rPr>
        <w:t xml:space="preserve"> (a 100 mm-scale, with "0" signifying no </w:t>
      </w:r>
      <w:r w:rsidR="00213CED" w:rsidRPr="005D1A22">
        <w:rPr>
          <w:rFonts w:asciiTheme="majorBidi" w:eastAsia="Times New Roman" w:hAnsiTheme="majorBidi" w:cstheme="majorBidi"/>
          <w:color w:val="000000" w:themeColor="text1"/>
          <w:sz w:val="21"/>
          <w:szCs w:val="21"/>
        </w:rPr>
        <w:lastRenderedPageBreak/>
        <w:t>pain and "100" representing the greatest pain ever) was used to measure the intensity of the pain</w:t>
      </w:r>
      <w:r w:rsidR="003B084A">
        <w:rPr>
          <w:rFonts w:asciiTheme="majorBidi" w:eastAsia="Times New Roman" w:hAnsiTheme="majorBidi" w:cstheme="majorBidi"/>
          <w:color w:val="000000" w:themeColor="text1"/>
          <w:sz w:val="21"/>
          <w:szCs w:val="21"/>
        </w:rPr>
        <w:t>,</w:t>
      </w:r>
      <w:r w:rsidR="00213CED" w:rsidRPr="005D1A22">
        <w:rPr>
          <w:rFonts w:asciiTheme="majorBidi" w:eastAsia="Times New Roman" w:hAnsiTheme="majorBidi" w:cstheme="majorBidi"/>
          <w:color w:val="000000" w:themeColor="text1"/>
          <w:sz w:val="21"/>
          <w:szCs w:val="21"/>
        </w:rPr>
        <w:t xml:space="preserve"> </w:t>
      </w:r>
      <w:r w:rsidR="00213CED" w:rsidRPr="005D1A22">
        <w:rPr>
          <w:rFonts w:asciiTheme="majorBidi" w:eastAsia="Times New Roman" w:hAnsiTheme="majorBidi" w:cstheme="majorBidi"/>
          <w:color w:val="000000" w:themeColor="text1"/>
          <w:sz w:val="21"/>
          <w:szCs w:val="21"/>
          <w:vertAlign w:val="superscript"/>
        </w:rPr>
        <w:t>(12)</w:t>
      </w:r>
      <w:r w:rsidR="00213CED" w:rsidRPr="005D1A22">
        <w:rPr>
          <w:rFonts w:asciiTheme="majorBidi" w:eastAsia="Times New Roman" w:hAnsiTheme="majorBidi" w:cstheme="majorBidi"/>
          <w:color w:val="000000" w:themeColor="text1"/>
          <w:sz w:val="21"/>
          <w:szCs w:val="21"/>
        </w:rPr>
        <w:t xml:space="preserve">. </w:t>
      </w:r>
      <w:r w:rsidR="003B084A">
        <w:rPr>
          <w:rFonts w:asciiTheme="majorBidi" w:eastAsia="Times New Roman" w:hAnsiTheme="majorBidi" w:cstheme="majorBidi"/>
          <w:color w:val="000000" w:themeColor="text1"/>
          <w:sz w:val="21"/>
          <w:szCs w:val="21"/>
        </w:rPr>
        <w:t>Also determined was the mobility score, which approximates the patient's mobility from being able to</w:t>
      </w:r>
      <w:r w:rsidR="003B084A" w:rsidRPr="003B084A">
        <w:rPr>
          <w:rFonts w:asciiTheme="majorBidi" w:eastAsia="Times New Roman" w:hAnsiTheme="majorBidi" w:cstheme="majorBidi"/>
          <w:color w:val="000000" w:themeColor="text1"/>
          <w:sz w:val="21"/>
          <w:szCs w:val="21"/>
        </w:rPr>
        <w:t xml:space="preserve"> </w:t>
      </w:r>
      <w:r w:rsidR="003B084A">
        <w:rPr>
          <w:rFonts w:asciiTheme="majorBidi" w:eastAsia="Times New Roman" w:hAnsiTheme="majorBidi" w:cstheme="majorBidi"/>
          <w:color w:val="000000" w:themeColor="text1"/>
          <w:sz w:val="21"/>
          <w:szCs w:val="21"/>
        </w:rPr>
        <w:t>bedridden (scoring 0)</w:t>
      </w:r>
      <w:r w:rsidR="003B084A" w:rsidRPr="003B084A">
        <w:rPr>
          <w:rFonts w:asciiTheme="majorBidi" w:eastAsia="Times New Roman" w:hAnsiTheme="majorBidi" w:cstheme="majorBidi"/>
          <w:color w:val="000000" w:themeColor="text1"/>
          <w:sz w:val="21"/>
          <w:szCs w:val="21"/>
        </w:rPr>
        <w:t xml:space="preserve"> </w:t>
      </w:r>
      <w:r w:rsidR="003B084A">
        <w:rPr>
          <w:rFonts w:asciiTheme="majorBidi" w:eastAsia="Times New Roman" w:hAnsiTheme="majorBidi" w:cstheme="majorBidi"/>
          <w:color w:val="000000" w:themeColor="text1"/>
          <w:sz w:val="21"/>
          <w:szCs w:val="21"/>
        </w:rPr>
        <w:t>to being walk and shop alone (scoring 9),</w:t>
      </w:r>
      <w:r w:rsidR="00213CED" w:rsidRPr="005D1A22">
        <w:rPr>
          <w:rFonts w:asciiTheme="majorBidi" w:eastAsia="Times New Roman" w:hAnsiTheme="majorBidi" w:cstheme="majorBidi"/>
          <w:color w:val="000000" w:themeColor="text1"/>
          <w:sz w:val="21"/>
          <w:szCs w:val="21"/>
        </w:rPr>
        <w:t xml:space="preserve"> </w:t>
      </w:r>
      <w:r w:rsidR="00213CED" w:rsidRPr="005D1A22">
        <w:rPr>
          <w:rFonts w:asciiTheme="majorBidi" w:eastAsia="Times New Roman" w:hAnsiTheme="majorBidi" w:cstheme="majorBidi"/>
          <w:color w:val="000000" w:themeColor="text1"/>
          <w:sz w:val="21"/>
          <w:szCs w:val="21"/>
          <w:vertAlign w:val="superscript"/>
        </w:rPr>
        <w:t>(13)</w:t>
      </w:r>
      <w:r w:rsidR="00830B65" w:rsidRPr="005D1A22">
        <w:rPr>
          <w:rFonts w:asciiTheme="majorBidi" w:eastAsia="Times New Roman" w:hAnsiTheme="majorBidi" w:cstheme="majorBidi"/>
          <w:color w:val="000000" w:themeColor="text1"/>
          <w:sz w:val="21"/>
          <w:szCs w:val="21"/>
        </w:rPr>
        <w:t>.</w:t>
      </w:r>
    </w:p>
    <w:p w14:paraId="58235D3C" w14:textId="77777777" w:rsidR="00F050E4" w:rsidRPr="005D1A22" w:rsidRDefault="00F050E4" w:rsidP="007307EF">
      <w:pPr>
        <w:spacing w:after="0" w:line="240" w:lineRule="auto"/>
        <w:jc w:val="both"/>
        <w:rPr>
          <w:rFonts w:asciiTheme="majorBidi" w:eastAsia="Times New Roman" w:hAnsiTheme="majorBidi" w:cstheme="majorBidi"/>
          <w:color w:val="000000" w:themeColor="text1"/>
          <w:sz w:val="21"/>
          <w:szCs w:val="21"/>
        </w:rPr>
      </w:pPr>
    </w:p>
    <w:p w14:paraId="647F3DF6" w14:textId="4C85F3FD" w:rsidR="00F050E4" w:rsidRPr="005D1A22" w:rsidRDefault="00F050E4" w:rsidP="007F2D77">
      <w:pPr>
        <w:spacing w:after="0" w:line="240" w:lineRule="auto"/>
        <w:jc w:val="both"/>
        <w:rPr>
          <w:rFonts w:asciiTheme="majorBidi" w:eastAsia="Times New Roman" w:hAnsiTheme="majorBidi" w:cstheme="majorBidi"/>
          <w:color w:val="000000" w:themeColor="text1"/>
          <w:sz w:val="21"/>
          <w:szCs w:val="21"/>
        </w:rPr>
      </w:pPr>
      <w:r w:rsidRPr="005D1A22">
        <w:rPr>
          <w:rFonts w:asciiTheme="majorBidi" w:eastAsia="Times New Roman" w:hAnsiTheme="majorBidi" w:cstheme="majorBidi"/>
          <w:color w:val="000000" w:themeColor="text1"/>
          <w:sz w:val="21"/>
          <w:szCs w:val="21"/>
        </w:rPr>
        <w:t xml:space="preserve">Clinical </w:t>
      </w:r>
      <w:r w:rsidR="00304150">
        <w:rPr>
          <w:rFonts w:asciiTheme="majorBidi" w:eastAsia="Times New Roman" w:hAnsiTheme="majorBidi" w:cstheme="majorBidi"/>
          <w:color w:val="000000" w:themeColor="text1"/>
          <w:sz w:val="21"/>
          <w:szCs w:val="21"/>
        </w:rPr>
        <w:t>evaluation</w:t>
      </w:r>
      <w:r w:rsidRPr="005D1A22">
        <w:rPr>
          <w:rFonts w:asciiTheme="majorBidi" w:eastAsia="Times New Roman" w:hAnsiTheme="majorBidi" w:cstheme="majorBidi"/>
          <w:color w:val="000000" w:themeColor="text1"/>
          <w:sz w:val="21"/>
          <w:szCs w:val="21"/>
        </w:rPr>
        <w:t xml:space="preserve"> involved visual inspection for fractures &amp; dislocations, swelling presence &amp; location, foot pulses, crepitus, warmth, &amp; tenderness.</w:t>
      </w:r>
      <w:r w:rsidR="00026D7C" w:rsidRPr="005D1A22">
        <w:rPr>
          <w:rFonts w:asciiTheme="majorBidi" w:eastAsia="Times New Roman" w:hAnsiTheme="majorBidi" w:cstheme="majorBidi"/>
          <w:color w:val="000000" w:themeColor="text1"/>
          <w:sz w:val="21"/>
          <w:szCs w:val="21"/>
        </w:rPr>
        <w:t xml:space="preserve"> Pain &amp; </w:t>
      </w:r>
      <w:r w:rsidR="00F762AA" w:rsidRPr="005D1A22">
        <w:rPr>
          <w:rFonts w:asciiTheme="majorBidi" w:eastAsia="Times New Roman" w:hAnsiTheme="majorBidi" w:cstheme="majorBidi"/>
          <w:color w:val="000000" w:themeColor="text1"/>
          <w:sz w:val="21"/>
          <w:szCs w:val="21"/>
        </w:rPr>
        <w:t>anxiety with</w:t>
      </w:r>
      <w:r w:rsidR="002B2CA0" w:rsidRPr="005D1A22">
        <w:rPr>
          <w:rFonts w:asciiTheme="majorBidi" w:eastAsia="Times New Roman" w:hAnsiTheme="majorBidi" w:cstheme="majorBidi"/>
          <w:color w:val="000000" w:themeColor="text1"/>
          <w:sz w:val="21"/>
          <w:szCs w:val="21"/>
        </w:rPr>
        <w:t xml:space="preserve"> lateral </w:t>
      </w:r>
      <w:r w:rsidR="00026D7C" w:rsidRPr="005D1A22">
        <w:rPr>
          <w:rFonts w:asciiTheme="majorBidi" w:eastAsia="Times New Roman" w:hAnsiTheme="majorBidi" w:cstheme="majorBidi"/>
          <w:color w:val="000000" w:themeColor="text1"/>
          <w:sz w:val="21"/>
          <w:szCs w:val="21"/>
        </w:rPr>
        <w:t xml:space="preserve">patellar </w:t>
      </w:r>
      <w:r w:rsidR="002B2CA0" w:rsidRPr="005D1A22">
        <w:rPr>
          <w:rFonts w:asciiTheme="majorBidi" w:eastAsia="Times New Roman" w:hAnsiTheme="majorBidi" w:cstheme="majorBidi"/>
          <w:color w:val="000000" w:themeColor="text1"/>
          <w:sz w:val="21"/>
          <w:szCs w:val="21"/>
        </w:rPr>
        <w:t>displacement, active</w:t>
      </w:r>
      <w:r w:rsidR="00F762AA" w:rsidRPr="005D1A22">
        <w:rPr>
          <w:rFonts w:asciiTheme="majorBidi" w:eastAsia="Times New Roman" w:hAnsiTheme="majorBidi" w:cstheme="majorBidi"/>
          <w:color w:val="000000" w:themeColor="text1"/>
          <w:sz w:val="21"/>
          <w:szCs w:val="21"/>
        </w:rPr>
        <w:t xml:space="preserve"> &amp;</w:t>
      </w:r>
      <w:r w:rsidR="002B2CA0" w:rsidRPr="005D1A22">
        <w:rPr>
          <w:rFonts w:asciiTheme="majorBidi" w:eastAsia="Times New Roman" w:hAnsiTheme="majorBidi" w:cstheme="majorBidi"/>
          <w:color w:val="000000" w:themeColor="text1"/>
          <w:sz w:val="21"/>
          <w:szCs w:val="21"/>
        </w:rPr>
        <w:t xml:space="preserve"> passive </w:t>
      </w:r>
      <w:r w:rsidR="00F762AA" w:rsidRPr="005D1A22">
        <w:rPr>
          <w:rFonts w:asciiTheme="majorBidi" w:eastAsia="Times New Roman" w:hAnsiTheme="majorBidi" w:cstheme="majorBidi"/>
          <w:color w:val="000000" w:themeColor="text1"/>
          <w:sz w:val="21"/>
          <w:szCs w:val="21"/>
        </w:rPr>
        <w:t xml:space="preserve">motion </w:t>
      </w:r>
      <w:r w:rsidR="002B2CA0" w:rsidRPr="005D1A22">
        <w:rPr>
          <w:rFonts w:asciiTheme="majorBidi" w:eastAsia="Times New Roman" w:hAnsiTheme="majorBidi" w:cstheme="majorBidi"/>
          <w:color w:val="000000" w:themeColor="text1"/>
          <w:sz w:val="21"/>
          <w:szCs w:val="21"/>
        </w:rPr>
        <w:t xml:space="preserve">range, </w:t>
      </w:r>
      <w:r w:rsidR="007F2D77" w:rsidRPr="005D1A22">
        <w:rPr>
          <w:rFonts w:asciiTheme="majorBidi" w:eastAsia="Times New Roman" w:hAnsiTheme="majorBidi" w:cstheme="majorBidi"/>
          <w:color w:val="000000" w:themeColor="text1"/>
          <w:sz w:val="21"/>
          <w:szCs w:val="21"/>
        </w:rPr>
        <w:t xml:space="preserve">varus/valgus instability </w:t>
      </w:r>
      <w:r w:rsidR="002B2CA0" w:rsidRPr="005D1A22">
        <w:rPr>
          <w:rFonts w:asciiTheme="majorBidi" w:eastAsia="Times New Roman" w:hAnsiTheme="majorBidi" w:cstheme="majorBidi"/>
          <w:color w:val="000000" w:themeColor="text1"/>
          <w:sz w:val="21"/>
          <w:szCs w:val="21"/>
        </w:rPr>
        <w:t>joint line pain with extension or flexion</w:t>
      </w:r>
      <w:r w:rsidR="007F2D77" w:rsidRPr="005D1A22">
        <w:rPr>
          <w:rFonts w:asciiTheme="majorBidi" w:eastAsia="Times New Roman" w:hAnsiTheme="majorBidi" w:cstheme="majorBidi"/>
          <w:color w:val="000000" w:themeColor="text1"/>
          <w:sz w:val="21"/>
          <w:szCs w:val="21"/>
        </w:rPr>
        <w:t>. A</w:t>
      </w:r>
      <w:r w:rsidRPr="005D1A22">
        <w:rPr>
          <w:rFonts w:asciiTheme="majorBidi" w:eastAsia="Times New Roman" w:hAnsiTheme="majorBidi" w:cstheme="majorBidi"/>
          <w:color w:val="000000" w:themeColor="text1"/>
          <w:sz w:val="21"/>
          <w:szCs w:val="21"/>
        </w:rPr>
        <w:t>ddition</w:t>
      </w:r>
      <w:r w:rsidR="007F2D77" w:rsidRPr="005D1A22">
        <w:rPr>
          <w:rFonts w:asciiTheme="majorBidi" w:eastAsia="Times New Roman" w:hAnsiTheme="majorBidi" w:cstheme="majorBidi"/>
          <w:color w:val="000000" w:themeColor="text1"/>
          <w:sz w:val="21"/>
          <w:szCs w:val="21"/>
        </w:rPr>
        <w:t>ally</w:t>
      </w:r>
      <w:r w:rsidRPr="005D1A22">
        <w:rPr>
          <w:rFonts w:asciiTheme="majorBidi" w:eastAsia="Times New Roman" w:hAnsiTheme="majorBidi" w:cstheme="majorBidi"/>
          <w:color w:val="000000" w:themeColor="text1"/>
          <w:sz w:val="21"/>
          <w:szCs w:val="21"/>
        </w:rPr>
        <w:t>, the range of motion of the hip and evaluation of other joints for symptoms of an underlying rheumatologic disorder were conducted.</w:t>
      </w:r>
    </w:p>
    <w:p w14:paraId="15B043C9" w14:textId="5FD8E2AD" w:rsidR="000C1C01" w:rsidRPr="005D1A22" w:rsidRDefault="00481DE0" w:rsidP="00481DE0">
      <w:pPr>
        <w:spacing w:before="240" w:after="0" w:line="240" w:lineRule="auto"/>
        <w:jc w:val="both"/>
        <w:rPr>
          <w:rFonts w:asciiTheme="majorBidi" w:eastAsia="Times New Roman" w:hAnsiTheme="majorBidi" w:cstheme="majorBidi"/>
          <w:color w:val="000000" w:themeColor="text1"/>
          <w:sz w:val="21"/>
          <w:szCs w:val="21"/>
        </w:rPr>
      </w:pPr>
      <w:r>
        <w:rPr>
          <w:rFonts w:asciiTheme="majorBidi" w:eastAsia="Times New Roman" w:hAnsiTheme="majorBidi" w:cstheme="majorBidi"/>
          <w:color w:val="000000" w:themeColor="text1"/>
          <w:sz w:val="21"/>
          <w:szCs w:val="21"/>
        </w:rPr>
        <w:t xml:space="preserve">By the Kellgren-Lawrence scoring method (K- L score, 014), radiographs were graded as follows: grade 0: normal, grade 1: questionable &amp; minimum knee OA, grade 2: mild, grade 3: moderate, and grade 4: severe. </w:t>
      </w:r>
      <w:r w:rsidR="004754A5" w:rsidRPr="005D1A22">
        <w:rPr>
          <w:rFonts w:asciiTheme="majorBidi" w:eastAsia="Times New Roman" w:hAnsiTheme="majorBidi" w:cstheme="majorBidi"/>
          <w:color w:val="000000" w:themeColor="text1"/>
          <w:sz w:val="21"/>
          <w:szCs w:val="21"/>
        </w:rPr>
        <w:t>The anteroposterior views</w:t>
      </w:r>
      <w:r w:rsidR="009B3A68" w:rsidRPr="005D1A22">
        <w:rPr>
          <w:rFonts w:asciiTheme="majorBidi" w:eastAsia="Times New Roman" w:hAnsiTheme="majorBidi" w:cstheme="majorBidi"/>
          <w:color w:val="000000" w:themeColor="text1"/>
          <w:sz w:val="21"/>
          <w:szCs w:val="21"/>
        </w:rPr>
        <w:t xml:space="preserve"> were taken in a weight-bearing extended </w:t>
      </w:r>
      <w:r w:rsidR="00BA2AD1" w:rsidRPr="005D1A22">
        <w:rPr>
          <w:rFonts w:asciiTheme="majorBidi" w:eastAsia="Times New Roman" w:hAnsiTheme="majorBidi" w:cstheme="majorBidi"/>
          <w:color w:val="000000" w:themeColor="text1"/>
          <w:sz w:val="21"/>
          <w:szCs w:val="21"/>
        </w:rPr>
        <w:t>position, exclude</w:t>
      </w:r>
      <w:r w:rsidR="004754A5" w:rsidRPr="005D1A22">
        <w:rPr>
          <w:rFonts w:asciiTheme="majorBidi" w:eastAsia="Times New Roman" w:hAnsiTheme="majorBidi" w:cstheme="majorBidi"/>
          <w:color w:val="000000" w:themeColor="text1"/>
          <w:sz w:val="21"/>
          <w:szCs w:val="21"/>
        </w:rPr>
        <w:t xml:space="preserve"> the patellofemoral compartment when describing </w:t>
      </w:r>
      <w:r w:rsidR="00BA2AD1" w:rsidRPr="005D1A22">
        <w:rPr>
          <w:rFonts w:asciiTheme="majorBidi" w:eastAsia="Times New Roman" w:hAnsiTheme="majorBidi" w:cstheme="majorBidi"/>
          <w:color w:val="000000" w:themeColor="text1"/>
          <w:sz w:val="21"/>
          <w:szCs w:val="21"/>
        </w:rPr>
        <w:t xml:space="preserve">knee OA </w:t>
      </w:r>
      <w:r w:rsidR="004754A5" w:rsidRPr="005D1A22">
        <w:rPr>
          <w:rFonts w:asciiTheme="majorBidi" w:eastAsia="Times New Roman" w:hAnsiTheme="majorBidi" w:cstheme="majorBidi"/>
          <w:color w:val="000000" w:themeColor="text1"/>
          <w:sz w:val="21"/>
          <w:szCs w:val="21"/>
        </w:rPr>
        <w:t xml:space="preserve">in the </w:t>
      </w:r>
      <w:r w:rsidR="00BA2AD1" w:rsidRPr="005D1A22">
        <w:rPr>
          <w:rFonts w:asciiTheme="majorBidi" w:eastAsia="Times New Roman" w:hAnsiTheme="majorBidi" w:cstheme="majorBidi"/>
          <w:color w:val="000000" w:themeColor="text1"/>
          <w:sz w:val="21"/>
          <w:szCs w:val="21"/>
        </w:rPr>
        <w:t>lateral &amp;</w:t>
      </w:r>
      <w:r w:rsidR="004754A5" w:rsidRPr="005D1A22">
        <w:rPr>
          <w:rFonts w:asciiTheme="majorBidi" w:eastAsia="Times New Roman" w:hAnsiTheme="majorBidi" w:cstheme="majorBidi"/>
          <w:color w:val="000000" w:themeColor="text1"/>
          <w:sz w:val="21"/>
          <w:szCs w:val="21"/>
        </w:rPr>
        <w:t xml:space="preserve"> </w:t>
      </w:r>
      <w:r w:rsidR="00BA2AD1" w:rsidRPr="005D1A22">
        <w:rPr>
          <w:rFonts w:asciiTheme="majorBidi" w:eastAsia="Times New Roman" w:hAnsiTheme="majorBidi" w:cstheme="majorBidi"/>
          <w:color w:val="000000" w:themeColor="text1"/>
          <w:sz w:val="21"/>
          <w:szCs w:val="21"/>
        </w:rPr>
        <w:t xml:space="preserve">medial </w:t>
      </w:r>
      <w:r w:rsidR="004754A5" w:rsidRPr="005D1A22">
        <w:rPr>
          <w:rFonts w:asciiTheme="majorBidi" w:eastAsia="Times New Roman" w:hAnsiTheme="majorBidi" w:cstheme="majorBidi"/>
          <w:color w:val="000000" w:themeColor="text1"/>
          <w:sz w:val="21"/>
          <w:szCs w:val="21"/>
        </w:rPr>
        <w:t>femorotibial compartments</w:t>
      </w:r>
      <w:r w:rsidR="00675327" w:rsidRPr="005D1A22">
        <w:rPr>
          <w:rFonts w:asciiTheme="majorBidi" w:eastAsia="Times New Roman" w:hAnsiTheme="majorBidi" w:cstheme="majorBidi"/>
          <w:color w:val="000000" w:themeColor="text1"/>
          <w:sz w:val="21"/>
          <w:szCs w:val="21"/>
        </w:rPr>
        <w:t xml:space="preserve">. </w:t>
      </w:r>
      <w:r w:rsidR="004754A5" w:rsidRPr="005D1A22">
        <w:rPr>
          <w:rFonts w:asciiTheme="majorBidi" w:eastAsia="Times New Roman" w:hAnsiTheme="majorBidi" w:cstheme="majorBidi"/>
          <w:color w:val="000000" w:themeColor="text1"/>
          <w:sz w:val="21"/>
          <w:szCs w:val="21"/>
        </w:rPr>
        <w:t xml:space="preserve">Patients with a history or clinical evidence of trauma-related injuries were excluded from the study. According to radiological findings, patients were </w:t>
      </w:r>
      <w:r w:rsidR="001F7A92" w:rsidRPr="005D1A22">
        <w:rPr>
          <w:rFonts w:asciiTheme="majorBidi" w:eastAsia="Times New Roman" w:hAnsiTheme="majorBidi" w:cstheme="majorBidi"/>
          <w:color w:val="000000" w:themeColor="text1"/>
          <w:sz w:val="21"/>
          <w:szCs w:val="21"/>
        </w:rPr>
        <w:t>categorized</w:t>
      </w:r>
      <w:r w:rsidR="004754A5" w:rsidRPr="005D1A22">
        <w:rPr>
          <w:rFonts w:asciiTheme="majorBidi" w:eastAsia="Times New Roman" w:hAnsiTheme="majorBidi" w:cstheme="majorBidi"/>
          <w:color w:val="000000" w:themeColor="text1"/>
          <w:sz w:val="21"/>
          <w:szCs w:val="21"/>
        </w:rPr>
        <w:t xml:space="preserve"> into </w:t>
      </w:r>
      <w:r w:rsidR="00216558">
        <w:rPr>
          <w:rFonts w:asciiTheme="majorBidi" w:eastAsia="Times New Roman" w:hAnsiTheme="majorBidi" w:cstheme="majorBidi"/>
          <w:color w:val="000000" w:themeColor="text1"/>
          <w:sz w:val="21"/>
          <w:szCs w:val="21"/>
        </w:rPr>
        <w:t>2</w:t>
      </w:r>
      <w:r w:rsidR="004754A5" w:rsidRPr="005D1A22">
        <w:rPr>
          <w:rFonts w:asciiTheme="majorBidi" w:eastAsia="Times New Roman" w:hAnsiTheme="majorBidi" w:cstheme="majorBidi"/>
          <w:color w:val="000000" w:themeColor="text1"/>
          <w:sz w:val="21"/>
          <w:szCs w:val="21"/>
        </w:rPr>
        <w:t xml:space="preserve"> presumed groups: group A: pain plus no questionable, minimum radiographically determined OA (K-L score=0-1) and group B: pain </w:t>
      </w:r>
      <w:r w:rsidR="00A822DB">
        <w:rPr>
          <w:rFonts w:asciiTheme="majorBidi" w:eastAsia="Times New Roman" w:hAnsiTheme="majorBidi" w:cstheme="majorBidi"/>
          <w:color w:val="000000" w:themeColor="text1"/>
          <w:sz w:val="21"/>
          <w:szCs w:val="21"/>
        </w:rPr>
        <w:t>&amp;</w:t>
      </w:r>
      <w:r w:rsidR="004754A5" w:rsidRPr="005D1A22">
        <w:rPr>
          <w:rFonts w:asciiTheme="majorBidi" w:eastAsia="Times New Roman" w:hAnsiTheme="majorBidi" w:cstheme="majorBidi"/>
          <w:color w:val="000000" w:themeColor="text1"/>
          <w:sz w:val="21"/>
          <w:szCs w:val="21"/>
        </w:rPr>
        <w:t xml:space="preserve"> radiographically determined OA (K-I. score</w:t>
      </w:r>
      <w:r w:rsidR="00675327" w:rsidRPr="005D1A22">
        <w:rPr>
          <w:rFonts w:asciiTheme="majorBidi" w:eastAsia="Times New Roman" w:hAnsiTheme="majorBidi" w:cstheme="majorBidi"/>
          <w:color w:val="000000" w:themeColor="text1"/>
          <w:sz w:val="21"/>
          <w:szCs w:val="21"/>
        </w:rPr>
        <w:t>≥2</w:t>
      </w:r>
      <w:r w:rsidR="004754A5" w:rsidRPr="005D1A22">
        <w:rPr>
          <w:rFonts w:asciiTheme="majorBidi" w:eastAsia="Times New Roman" w:hAnsiTheme="majorBidi" w:cstheme="majorBidi"/>
          <w:color w:val="000000" w:themeColor="text1"/>
          <w:sz w:val="21"/>
          <w:szCs w:val="21"/>
        </w:rPr>
        <w:t xml:space="preserve">). </w:t>
      </w:r>
      <w:r w:rsidR="00C12BFC" w:rsidRPr="005D1A22">
        <w:rPr>
          <w:rFonts w:asciiTheme="majorBidi" w:eastAsia="Times New Roman" w:hAnsiTheme="majorBidi" w:cstheme="majorBidi"/>
          <w:color w:val="000000" w:themeColor="text1"/>
          <w:sz w:val="21"/>
          <w:szCs w:val="21"/>
        </w:rPr>
        <w:t>20</w:t>
      </w:r>
      <w:r w:rsidR="004754A5" w:rsidRPr="005D1A22">
        <w:rPr>
          <w:rFonts w:asciiTheme="majorBidi" w:eastAsia="Times New Roman" w:hAnsiTheme="majorBidi" w:cstheme="majorBidi"/>
          <w:color w:val="000000" w:themeColor="text1"/>
          <w:sz w:val="21"/>
          <w:szCs w:val="21"/>
        </w:rPr>
        <w:t xml:space="preserve"> participants with no knee discomfort, no radiological evidence of </w:t>
      </w:r>
      <w:r w:rsidR="00C12BFC" w:rsidRPr="005D1A22">
        <w:rPr>
          <w:rFonts w:asciiTheme="majorBidi" w:eastAsia="Times New Roman" w:hAnsiTheme="majorBidi" w:cstheme="majorBidi"/>
          <w:color w:val="000000" w:themeColor="text1"/>
          <w:sz w:val="21"/>
          <w:szCs w:val="21"/>
        </w:rPr>
        <w:t>knee OA</w:t>
      </w:r>
      <w:r w:rsidR="004754A5" w:rsidRPr="005D1A22">
        <w:rPr>
          <w:rFonts w:asciiTheme="majorBidi" w:eastAsia="Times New Roman" w:hAnsiTheme="majorBidi" w:cstheme="majorBidi"/>
          <w:color w:val="000000" w:themeColor="text1"/>
          <w:sz w:val="21"/>
          <w:szCs w:val="21"/>
        </w:rPr>
        <w:t>, and a mobility score of 9 who met the study's inclusion criteria were entered as the Control group after receiving written consents.</w:t>
      </w:r>
    </w:p>
    <w:p w14:paraId="426F045F" w14:textId="2A854D76" w:rsidR="00476266" w:rsidRDefault="000A6B7E" w:rsidP="00476266">
      <w:pPr>
        <w:spacing w:before="240" w:after="0" w:line="240" w:lineRule="auto"/>
        <w:jc w:val="both"/>
        <w:rPr>
          <w:rFonts w:asciiTheme="majorBidi" w:eastAsia="Times New Roman" w:hAnsiTheme="majorBidi" w:cstheme="majorBidi"/>
          <w:b/>
          <w:bCs/>
          <w:color w:val="000000" w:themeColor="text1"/>
          <w:sz w:val="21"/>
          <w:szCs w:val="21"/>
        </w:rPr>
      </w:pPr>
      <w:r>
        <w:rPr>
          <w:rFonts w:asciiTheme="majorBidi" w:eastAsia="Times New Roman" w:hAnsiTheme="majorBidi" w:cstheme="majorBidi"/>
          <w:color w:val="000000" w:themeColor="text1"/>
          <w:sz w:val="21"/>
          <w:szCs w:val="21"/>
        </w:rPr>
        <w:t>After 60 minutes of clotting at room temperature, all patients' and volunteers' venous blood samples were centrifuged at 3000 rpm / 10 minutes at 4°C, and serum samples were gathered and kept at -80°C till analysis. Using a sandwich-ELISA (AnaMar Medical, Lund, Sweden) with 2 monoclonal antibodies directed against different antigenic determinants on the human COMP molecule, COMP serum concentrations were measured</w:t>
      </w:r>
      <w:r w:rsidR="00A822DB">
        <w:rPr>
          <w:rFonts w:asciiTheme="majorBidi" w:eastAsia="Times New Roman" w:hAnsiTheme="majorBidi" w:cstheme="majorBidi"/>
          <w:color w:val="000000" w:themeColor="text1"/>
          <w:sz w:val="21"/>
          <w:szCs w:val="21"/>
        </w:rPr>
        <w:t xml:space="preserve">, </w:t>
      </w:r>
      <w:r w:rsidR="009A239D" w:rsidRPr="005D1A22">
        <w:rPr>
          <w:rFonts w:asciiTheme="majorBidi" w:eastAsia="Times New Roman" w:hAnsiTheme="majorBidi" w:cstheme="majorBidi"/>
          <w:color w:val="000000" w:themeColor="text1"/>
          <w:sz w:val="21"/>
          <w:szCs w:val="21"/>
          <w:vertAlign w:val="superscript"/>
        </w:rPr>
        <w:t>(15)</w:t>
      </w:r>
      <w:r w:rsidR="00A822DB">
        <w:rPr>
          <w:rFonts w:asciiTheme="majorBidi" w:eastAsia="Times New Roman" w:hAnsiTheme="majorBidi" w:cstheme="majorBidi"/>
          <w:color w:val="000000" w:themeColor="text1"/>
          <w:sz w:val="21"/>
          <w:szCs w:val="21"/>
        </w:rPr>
        <w:t>.</w:t>
      </w:r>
    </w:p>
    <w:p w14:paraId="5CE85FE3" w14:textId="77777777" w:rsidR="00476266" w:rsidRDefault="009A239D" w:rsidP="00476266">
      <w:pPr>
        <w:spacing w:after="0" w:line="276" w:lineRule="auto"/>
        <w:rPr>
          <w:rFonts w:asciiTheme="majorBidi" w:eastAsia="Times New Roman" w:hAnsiTheme="majorBidi" w:cstheme="majorBidi"/>
          <w:b/>
          <w:bCs/>
          <w:color w:val="000000" w:themeColor="text1"/>
          <w:sz w:val="21"/>
          <w:szCs w:val="21"/>
        </w:rPr>
      </w:pPr>
      <w:r w:rsidRPr="005D1A22">
        <w:rPr>
          <w:rFonts w:asciiTheme="majorBidi" w:eastAsia="Times New Roman" w:hAnsiTheme="majorBidi" w:cstheme="majorBidi"/>
          <w:b/>
          <w:bCs/>
          <w:color w:val="000000" w:themeColor="text1"/>
          <w:sz w:val="21"/>
          <w:szCs w:val="21"/>
        </w:rPr>
        <w:t>Statistical Analysis:</w:t>
      </w:r>
    </w:p>
    <w:p w14:paraId="00294B85" w14:textId="162E96E9" w:rsidR="00476266" w:rsidRPr="00476266" w:rsidRDefault="00476266" w:rsidP="00D3711F">
      <w:pPr>
        <w:spacing w:before="240" w:after="0" w:line="240" w:lineRule="auto"/>
        <w:jc w:val="both"/>
        <w:rPr>
          <w:rFonts w:asciiTheme="majorBidi" w:eastAsia="Times New Roman" w:hAnsiTheme="majorBidi" w:cstheme="majorBidi"/>
          <w:color w:val="000000" w:themeColor="text1"/>
          <w:sz w:val="21"/>
          <w:szCs w:val="21"/>
        </w:rPr>
      </w:pPr>
      <w:r>
        <w:rPr>
          <w:rFonts w:asciiTheme="majorBidi" w:eastAsia="Times New Roman" w:hAnsiTheme="majorBidi" w:cstheme="majorBidi"/>
          <w:color w:val="000000" w:themeColor="text1"/>
          <w:sz w:val="21"/>
          <w:szCs w:val="21"/>
        </w:rPr>
        <w:t>With SPSS v.10 for Windows, the gathered data was presented as a mean, SD, numbers, &amp; ranges. Chi-square test &amp; paired t-test were used. To identify any correlations, Pearson's linear regression analysis was utilised. The sensitivity, specificity, PPV, NNP, and accuracy of the ROC curve analysis based on the AUC were utilised to prove that blood COMP levels and clinical variables could distinguish between patients with and without radiographic evidence of OA. A p-value less than 0.05 was judged significant.</w:t>
      </w:r>
    </w:p>
    <w:p w14:paraId="06E94B28" w14:textId="77777777" w:rsidR="009A239D" w:rsidRPr="005D1A22" w:rsidRDefault="009A239D" w:rsidP="007307EF">
      <w:pPr>
        <w:spacing w:after="0" w:line="240" w:lineRule="auto"/>
        <w:jc w:val="both"/>
        <w:rPr>
          <w:rFonts w:asciiTheme="majorBidi" w:eastAsia="Times New Roman" w:hAnsiTheme="majorBidi" w:cstheme="majorBidi"/>
          <w:color w:val="000000" w:themeColor="text1"/>
          <w:sz w:val="21"/>
          <w:szCs w:val="21"/>
        </w:rPr>
      </w:pPr>
    </w:p>
    <w:p w14:paraId="38B8FF0E" w14:textId="77777777" w:rsidR="00476266" w:rsidRDefault="00476266" w:rsidP="007307EF">
      <w:pPr>
        <w:spacing w:after="0" w:line="240" w:lineRule="auto"/>
        <w:jc w:val="center"/>
        <w:rPr>
          <w:rFonts w:asciiTheme="majorBidi" w:eastAsia="Times New Roman" w:hAnsiTheme="majorBidi" w:cstheme="majorBidi"/>
          <w:b/>
          <w:bCs/>
          <w:color w:val="000000" w:themeColor="text1"/>
          <w:sz w:val="21"/>
          <w:szCs w:val="21"/>
        </w:rPr>
      </w:pPr>
    </w:p>
    <w:p w14:paraId="3EF4EF6F" w14:textId="2C1D7E19" w:rsidR="009A239D" w:rsidRPr="005D1A22" w:rsidRDefault="009A239D" w:rsidP="007307EF">
      <w:pPr>
        <w:spacing w:after="0" w:line="240" w:lineRule="auto"/>
        <w:jc w:val="center"/>
        <w:rPr>
          <w:rFonts w:asciiTheme="majorBidi" w:eastAsia="Times New Roman" w:hAnsiTheme="majorBidi" w:cstheme="majorBidi"/>
          <w:b/>
          <w:bCs/>
          <w:color w:val="000000" w:themeColor="text1"/>
          <w:sz w:val="21"/>
          <w:szCs w:val="21"/>
        </w:rPr>
      </w:pPr>
      <w:r w:rsidRPr="005D1A22">
        <w:rPr>
          <w:rFonts w:asciiTheme="majorBidi" w:eastAsia="Times New Roman" w:hAnsiTheme="majorBidi" w:cstheme="majorBidi"/>
          <w:b/>
          <w:bCs/>
          <w:color w:val="000000" w:themeColor="text1"/>
          <w:sz w:val="21"/>
          <w:szCs w:val="21"/>
        </w:rPr>
        <w:t>RESULTS</w:t>
      </w:r>
    </w:p>
    <w:p w14:paraId="14AB44CF" w14:textId="77777777" w:rsidR="003203EF" w:rsidRDefault="009A239D" w:rsidP="007307EF">
      <w:pPr>
        <w:spacing w:after="0" w:line="240" w:lineRule="auto"/>
        <w:jc w:val="both"/>
        <w:rPr>
          <w:rFonts w:asciiTheme="majorBidi" w:eastAsia="Times New Roman" w:hAnsiTheme="majorBidi" w:cstheme="majorBidi"/>
          <w:color w:val="000000" w:themeColor="text1"/>
          <w:sz w:val="21"/>
          <w:szCs w:val="21"/>
        </w:rPr>
      </w:pPr>
      <w:r w:rsidRPr="005D1A22">
        <w:rPr>
          <w:rFonts w:asciiTheme="majorBidi" w:eastAsia="Times New Roman" w:hAnsiTheme="majorBidi" w:cstheme="majorBidi"/>
          <w:color w:val="000000" w:themeColor="text1"/>
          <w:sz w:val="21"/>
          <w:szCs w:val="21"/>
        </w:rPr>
        <w:t xml:space="preserve">The </w:t>
      </w:r>
      <w:r w:rsidR="006867F6">
        <w:rPr>
          <w:rFonts w:asciiTheme="majorBidi" w:eastAsia="Times New Roman" w:hAnsiTheme="majorBidi" w:cstheme="majorBidi"/>
          <w:color w:val="000000" w:themeColor="text1"/>
          <w:sz w:val="21"/>
          <w:szCs w:val="21"/>
        </w:rPr>
        <w:t>research</w:t>
      </w:r>
      <w:r w:rsidRPr="005D1A22">
        <w:rPr>
          <w:rFonts w:asciiTheme="majorBidi" w:eastAsia="Times New Roman" w:hAnsiTheme="majorBidi" w:cstheme="majorBidi"/>
          <w:color w:val="000000" w:themeColor="text1"/>
          <w:sz w:val="21"/>
          <w:szCs w:val="21"/>
        </w:rPr>
        <w:t xml:space="preserve"> </w:t>
      </w:r>
      <w:r w:rsidR="006867F6">
        <w:rPr>
          <w:rFonts w:asciiTheme="majorBidi" w:eastAsia="Times New Roman" w:hAnsiTheme="majorBidi" w:cstheme="majorBidi"/>
          <w:color w:val="000000" w:themeColor="text1"/>
          <w:sz w:val="21"/>
          <w:szCs w:val="21"/>
        </w:rPr>
        <w:t>performed on</w:t>
      </w:r>
      <w:r w:rsidRPr="005D1A22">
        <w:rPr>
          <w:rFonts w:asciiTheme="majorBidi" w:eastAsia="Times New Roman" w:hAnsiTheme="majorBidi" w:cstheme="majorBidi"/>
          <w:color w:val="000000" w:themeColor="text1"/>
          <w:sz w:val="21"/>
          <w:szCs w:val="21"/>
        </w:rPr>
        <w:t xml:space="preserve"> 100 female</w:t>
      </w:r>
      <w:r w:rsidR="006867F6">
        <w:rPr>
          <w:rFonts w:asciiTheme="majorBidi" w:eastAsia="Times New Roman" w:hAnsiTheme="majorBidi" w:cstheme="majorBidi"/>
          <w:color w:val="000000" w:themeColor="text1"/>
          <w:sz w:val="21"/>
          <w:szCs w:val="21"/>
        </w:rPr>
        <w:t xml:space="preserve">s </w:t>
      </w:r>
      <w:r w:rsidRPr="005D1A22">
        <w:rPr>
          <w:rFonts w:asciiTheme="majorBidi" w:eastAsia="Times New Roman" w:hAnsiTheme="majorBidi" w:cstheme="majorBidi"/>
          <w:color w:val="000000" w:themeColor="text1"/>
          <w:sz w:val="21"/>
          <w:szCs w:val="21"/>
        </w:rPr>
        <w:t>with atraumatic knee pain lasting for more than 15 days.</w:t>
      </w:r>
    </w:p>
    <w:p w14:paraId="55924E1D" w14:textId="2D64F588" w:rsidR="009A239D" w:rsidRDefault="006867F6" w:rsidP="003203EF">
      <w:pPr>
        <w:spacing w:before="240" w:after="0" w:line="240" w:lineRule="auto"/>
        <w:jc w:val="both"/>
        <w:rPr>
          <w:rFonts w:asciiTheme="majorBidi" w:eastAsia="Times New Roman" w:hAnsiTheme="majorBidi" w:cstheme="majorBidi"/>
          <w:color w:val="000000" w:themeColor="text1"/>
          <w:sz w:val="21"/>
          <w:szCs w:val="21"/>
        </w:rPr>
      </w:pPr>
      <w:r>
        <w:rPr>
          <w:rFonts w:asciiTheme="majorBidi" w:eastAsia="Times New Roman" w:hAnsiTheme="majorBidi" w:cstheme="majorBidi"/>
          <w:color w:val="000000" w:themeColor="text1"/>
          <w:sz w:val="21"/>
          <w:szCs w:val="21"/>
        </w:rPr>
        <w:t>The demographic data of the studied patients are demonstrated in</w:t>
      </w:r>
      <w:r w:rsidR="009A239D" w:rsidRPr="005D1A22">
        <w:rPr>
          <w:rFonts w:asciiTheme="majorBidi" w:eastAsia="Times New Roman" w:hAnsiTheme="majorBidi" w:cstheme="majorBidi"/>
          <w:color w:val="000000" w:themeColor="text1"/>
          <w:sz w:val="21"/>
          <w:szCs w:val="21"/>
        </w:rPr>
        <w:t xml:space="preserve"> (Table 1).</w:t>
      </w:r>
    </w:p>
    <w:p w14:paraId="68CB91BD" w14:textId="013064E2" w:rsidR="009A239D" w:rsidRPr="005D1A22" w:rsidRDefault="00326CA8" w:rsidP="00326CA8">
      <w:pPr>
        <w:spacing w:before="240" w:after="0" w:line="240" w:lineRule="auto"/>
        <w:jc w:val="both"/>
        <w:rPr>
          <w:rFonts w:asciiTheme="majorBidi" w:eastAsia="Times New Roman" w:hAnsiTheme="majorBidi" w:cstheme="majorBidi"/>
          <w:color w:val="000000" w:themeColor="text1"/>
          <w:sz w:val="21"/>
          <w:szCs w:val="21"/>
        </w:rPr>
      </w:pPr>
      <w:r w:rsidRPr="00326CA8">
        <w:rPr>
          <w:rFonts w:asciiTheme="majorBidi" w:eastAsia="Times New Roman" w:hAnsiTheme="majorBidi" w:cstheme="majorBidi"/>
          <w:color w:val="000000" w:themeColor="text1"/>
          <w:sz w:val="21"/>
          <w:szCs w:val="21"/>
        </w:rPr>
        <w:t xml:space="preserve">Patients’ distribution according to determined Pain VAS and mobility scores among each score items </w:t>
      </w:r>
      <w:r>
        <w:rPr>
          <w:rFonts w:asciiTheme="majorBidi" w:eastAsia="Times New Roman" w:hAnsiTheme="majorBidi" w:cstheme="majorBidi"/>
          <w:color w:val="000000" w:themeColor="text1"/>
          <w:sz w:val="21"/>
          <w:szCs w:val="21"/>
        </w:rPr>
        <w:t>are demonstrated in</w:t>
      </w:r>
      <w:r w:rsidR="009A239D" w:rsidRPr="005D1A22">
        <w:rPr>
          <w:rFonts w:asciiTheme="majorBidi" w:eastAsia="Times New Roman" w:hAnsiTheme="majorBidi" w:cstheme="majorBidi"/>
          <w:color w:val="000000" w:themeColor="text1"/>
          <w:sz w:val="21"/>
          <w:szCs w:val="21"/>
        </w:rPr>
        <w:t xml:space="preserve"> (Table 2).</w:t>
      </w:r>
    </w:p>
    <w:p w14:paraId="5364E876" w14:textId="32D3A927" w:rsidR="00B23ED5" w:rsidRDefault="00B23ED5" w:rsidP="0022429F">
      <w:pPr>
        <w:spacing w:before="240" w:after="0" w:line="240" w:lineRule="auto"/>
        <w:jc w:val="both"/>
        <w:rPr>
          <w:rFonts w:asciiTheme="majorBidi" w:eastAsia="Times New Roman" w:hAnsiTheme="majorBidi" w:cstheme="majorBidi"/>
          <w:color w:val="000000" w:themeColor="text1"/>
          <w:sz w:val="21"/>
          <w:szCs w:val="21"/>
        </w:rPr>
      </w:pPr>
      <w:r>
        <w:rPr>
          <w:rFonts w:asciiTheme="majorBidi" w:eastAsia="Times New Roman" w:hAnsiTheme="majorBidi" w:cstheme="majorBidi"/>
          <w:color w:val="000000" w:themeColor="text1"/>
          <w:sz w:val="21"/>
          <w:szCs w:val="21"/>
        </w:rPr>
        <w:t xml:space="preserve">Based on </w:t>
      </w:r>
      <w:r w:rsidRPr="005D1A22">
        <w:rPr>
          <w:rFonts w:asciiTheme="majorBidi" w:eastAsia="Times New Roman" w:hAnsiTheme="majorBidi" w:cstheme="majorBidi"/>
          <w:color w:val="000000" w:themeColor="text1"/>
          <w:sz w:val="21"/>
          <w:szCs w:val="21"/>
        </w:rPr>
        <w:t>radiological grades</w:t>
      </w:r>
      <w:r>
        <w:rPr>
          <w:rFonts w:asciiTheme="majorBidi" w:eastAsia="Times New Roman" w:hAnsiTheme="majorBidi" w:cstheme="majorBidi"/>
          <w:color w:val="000000" w:themeColor="text1"/>
          <w:sz w:val="21"/>
          <w:szCs w:val="21"/>
        </w:rPr>
        <w:t xml:space="preserve">, </w:t>
      </w:r>
      <w:r w:rsidRPr="005D1A22">
        <w:rPr>
          <w:rFonts w:asciiTheme="majorBidi" w:eastAsia="Times New Roman" w:hAnsiTheme="majorBidi" w:cstheme="majorBidi"/>
          <w:color w:val="000000" w:themeColor="text1"/>
          <w:sz w:val="21"/>
          <w:szCs w:val="21"/>
        </w:rPr>
        <w:t>patients were divided into groups</w:t>
      </w:r>
      <w:r>
        <w:rPr>
          <w:rFonts w:asciiTheme="majorBidi" w:eastAsia="Times New Roman" w:hAnsiTheme="majorBidi" w:cstheme="majorBidi"/>
          <w:color w:val="000000" w:themeColor="text1"/>
          <w:sz w:val="21"/>
          <w:szCs w:val="21"/>
        </w:rPr>
        <w:t xml:space="preserve">, </w:t>
      </w:r>
      <w:r w:rsidRPr="005D1A22">
        <w:rPr>
          <w:rFonts w:asciiTheme="majorBidi" w:eastAsia="Times New Roman" w:hAnsiTheme="majorBidi" w:cstheme="majorBidi"/>
          <w:color w:val="000000" w:themeColor="text1"/>
          <w:sz w:val="21"/>
          <w:szCs w:val="21"/>
        </w:rPr>
        <w:t>44 patients in group A &amp; 56 patients in group B</w:t>
      </w:r>
      <w:r>
        <w:rPr>
          <w:rFonts w:asciiTheme="majorBidi" w:eastAsia="Times New Roman" w:hAnsiTheme="majorBidi" w:cstheme="majorBidi"/>
          <w:color w:val="000000" w:themeColor="text1"/>
          <w:sz w:val="21"/>
          <w:szCs w:val="21"/>
        </w:rPr>
        <w:t xml:space="preserve">, as </w:t>
      </w:r>
      <w:r w:rsidRPr="005D1A22">
        <w:rPr>
          <w:rFonts w:asciiTheme="majorBidi" w:eastAsia="Times New Roman" w:hAnsiTheme="majorBidi" w:cstheme="majorBidi"/>
          <w:color w:val="000000" w:themeColor="text1"/>
          <w:sz w:val="21"/>
          <w:szCs w:val="21"/>
        </w:rPr>
        <w:t xml:space="preserve">11 </w:t>
      </w:r>
      <w:r w:rsidR="00661EEF">
        <w:rPr>
          <w:rFonts w:asciiTheme="majorBidi" w:eastAsia="Times New Roman" w:hAnsiTheme="majorBidi" w:cstheme="majorBidi"/>
          <w:color w:val="000000" w:themeColor="text1"/>
          <w:sz w:val="21"/>
          <w:szCs w:val="21"/>
        </w:rPr>
        <w:t>with</w:t>
      </w:r>
      <w:r w:rsidRPr="005D1A22">
        <w:rPr>
          <w:rFonts w:asciiTheme="majorBidi" w:eastAsia="Times New Roman" w:hAnsiTheme="majorBidi" w:cstheme="majorBidi"/>
          <w:color w:val="000000" w:themeColor="text1"/>
          <w:sz w:val="21"/>
          <w:szCs w:val="21"/>
        </w:rPr>
        <w:t xml:space="preserve"> a K-L score of 4, 16 </w:t>
      </w:r>
      <w:r w:rsidR="00661EEF">
        <w:rPr>
          <w:rFonts w:asciiTheme="majorBidi" w:eastAsia="Times New Roman" w:hAnsiTheme="majorBidi" w:cstheme="majorBidi"/>
          <w:color w:val="000000" w:themeColor="text1"/>
          <w:sz w:val="21"/>
          <w:szCs w:val="21"/>
        </w:rPr>
        <w:t>with</w:t>
      </w:r>
      <w:r w:rsidR="00661EEF" w:rsidRPr="005D1A22">
        <w:rPr>
          <w:rFonts w:asciiTheme="majorBidi" w:eastAsia="Times New Roman" w:hAnsiTheme="majorBidi" w:cstheme="majorBidi"/>
          <w:color w:val="000000" w:themeColor="text1"/>
          <w:sz w:val="21"/>
          <w:szCs w:val="21"/>
        </w:rPr>
        <w:t xml:space="preserve"> </w:t>
      </w:r>
      <w:r w:rsidRPr="005D1A22">
        <w:rPr>
          <w:rFonts w:asciiTheme="majorBidi" w:eastAsia="Times New Roman" w:hAnsiTheme="majorBidi" w:cstheme="majorBidi"/>
          <w:color w:val="000000" w:themeColor="text1"/>
          <w:sz w:val="21"/>
          <w:szCs w:val="21"/>
        </w:rPr>
        <w:t xml:space="preserve">a K-L score of 3, 29 </w:t>
      </w:r>
      <w:r w:rsidR="00661EEF">
        <w:rPr>
          <w:rFonts w:asciiTheme="majorBidi" w:eastAsia="Times New Roman" w:hAnsiTheme="majorBidi" w:cstheme="majorBidi"/>
          <w:color w:val="000000" w:themeColor="text1"/>
          <w:sz w:val="21"/>
          <w:szCs w:val="21"/>
        </w:rPr>
        <w:t>with</w:t>
      </w:r>
      <w:r w:rsidR="00661EEF" w:rsidRPr="005D1A22">
        <w:rPr>
          <w:rFonts w:asciiTheme="majorBidi" w:eastAsia="Times New Roman" w:hAnsiTheme="majorBidi" w:cstheme="majorBidi"/>
          <w:color w:val="000000" w:themeColor="text1"/>
          <w:sz w:val="21"/>
          <w:szCs w:val="21"/>
        </w:rPr>
        <w:t xml:space="preserve"> </w:t>
      </w:r>
      <w:r w:rsidRPr="005D1A22">
        <w:rPr>
          <w:rFonts w:asciiTheme="majorBidi" w:eastAsia="Times New Roman" w:hAnsiTheme="majorBidi" w:cstheme="majorBidi"/>
          <w:color w:val="000000" w:themeColor="text1"/>
          <w:sz w:val="21"/>
          <w:szCs w:val="21"/>
        </w:rPr>
        <w:t xml:space="preserve">a K-L score of 2, 32 </w:t>
      </w:r>
      <w:r w:rsidR="00661EEF">
        <w:rPr>
          <w:rFonts w:asciiTheme="majorBidi" w:eastAsia="Times New Roman" w:hAnsiTheme="majorBidi" w:cstheme="majorBidi"/>
          <w:color w:val="000000" w:themeColor="text1"/>
          <w:sz w:val="21"/>
          <w:szCs w:val="21"/>
        </w:rPr>
        <w:t>with</w:t>
      </w:r>
      <w:r w:rsidR="00661EEF" w:rsidRPr="005D1A22">
        <w:rPr>
          <w:rFonts w:asciiTheme="majorBidi" w:eastAsia="Times New Roman" w:hAnsiTheme="majorBidi" w:cstheme="majorBidi"/>
          <w:color w:val="000000" w:themeColor="text1"/>
          <w:sz w:val="21"/>
          <w:szCs w:val="21"/>
        </w:rPr>
        <w:t xml:space="preserve"> </w:t>
      </w:r>
      <w:r w:rsidRPr="005D1A22">
        <w:rPr>
          <w:rFonts w:asciiTheme="majorBidi" w:eastAsia="Times New Roman" w:hAnsiTheme="majorBidi" w:cstheme="majorBidi"/>
          <w:color w:val="000000" w:themeColor="text1"/>
          <w:sz w:val="21"/>
          <w:szCs w:val="21"/>
        </w:rPr>
        <w:t xml:space="preserve">a K-L score of 1&amp; only 12 </w:t>
      </w:r>
      <w:r w:rsidR="00661EEF">
        <w:rPr>
          <w:rFonts w:asciiTheme="majorBidi" w:eastAsia="Times New Roman" w:hAnsiTheme="majorBidi" w:cstheme="majorBidi"/>
          <w:color w:val="000000" w:themeColor="text1"/>
          <w:sz w:val="21"/>
          <w:szCs w:val="21"/>
        </w:rPr>
        <w:t>with</w:t>
      </w:r>
      <w:r w:rsidR="00661EEF" w:rsidRPr="005D1A22">
        <w:rPr>
          <w:rFonts w:asciiTheme="majorBidi" w:eastAsia="Times New Roman" w:hAnsiTheme="majorBidi" w:cstheme="majorBidi"/>
          <w:color w:val="000000" w:themeColor="text1"/>
          <w:sz w:val="21"/>
          <w:szCs w:val="21"/>
        </w:rPr>
        <w:t xml:space="preserve"> </w:t>
      </w:r>
      <w:r w:rsidRPr="005D1A22">
        <w:rPr>
          <w:rFonts w:asciiTheme="majorBidi" w:eastAsia="Times New Roman" w:hAnsiTheme="majorBidi" w:cstheme="majorBidi"/>
          <w:color w:val="000000" w:themeColor="text1"/>
          <w:sz w:val="21"/>
          <w:szCs w:val="21"/>
        </w:rPr>
        <w:t>a K-L score of 0.</w:t>
      </w:r>
    </w:p>
    <w:p w14:paraId="41F5B04B" w14:textId="77777777" w:rsidR="00AE0C49" w:rsidRPr="005D1A22" w:rsidRDefault="00AE0C49" w:rsidP="00AE0C49">
      <w:pPr>
        <w:spacing w:before="240" w:after="0" w:line="240" w:lineRule="auto"/>
        <w:jc w:val="both"/>
        <w:rPr>
          <w:rFonts w:asciiTheme="majorBidi" w:eastAsia="Times New Roman" w:hAnsiTheme="majorBidi" w:cstheme="majorBidi"/>
          <w:color w:val="000000" w:themeColor="text1"/>
          <w:sz w:val="21"/>
          <w:szCs w:val="21"/>
        </w:rPr>
      </w:pPr>
      <w:r>
        <w:rPr>
          <w:rFonts w:asciiTheme="majorBidi" w:eastAsia="Times New Roman" w:hAnsiTheme="majorBidi" w:cstheme="majorBidi"/>
          <w:color w:val="000000" w:themeColor="text1"/>
          <w:sz w:val="21"/>
          <w:szCs w:val="21"/>
        </w:rPr>
        <w:t>Patients had significantly higher COMP serum levels than control group, Also group B</w:t>
      </w:r>
      <w:r w:rsidRPr="00AE0C49">
        <w:rPr>
          <w:rFonts w:asciiTheme="majorBidi" w:eastAsia="Times New Roman" w:hAnsiTheme="majorBidi" w:cstheme="majorBidi"/>
          <w:color w:val="000000" w:themeColor="text1"/>
          <w:sz w:val="21"/>
          <w:szCs w:val="21"/>
        </w:rPr>
        <w:t xml:space="preserve"> </w:t>
      </w:r>
      <w:r>
        <w:rPr>
          <w:rFonts w:asciiTheme="majorBidi" w:eastAsia="Times New Roman" w:hAnsiTheme="majorBidi" w:cstheme="majorBidi"/>
          <w:color w:val="000000" w:themeColor="text1"/>
          <w:sz w:val="21"/>
          <w:szCs w:val="21"/>
        </w:rPr>
        <w:t>had significantly higher COMP serum levels than control group &amp; group A which in turn B</w:t>
      </w:r>
      <w:r w:rsidRPr="00AE0C49">
        <w:rPr>
          <w:rFonts w:asciiTheme="majorBidi" w:eastAsia="Times New Roman" w:hAnsiTheme="majorBidi" w:cstheme="majorBidi"/>
          <w:color w:val="000000" w:themeColor="text1"/>
          <w:sz w:val="21"/>
          <w:szCs w:val="21"/>
        </w:rPr>
        <w:t xml:space="preserve"> </w:t>
      </w:r>
      <w:r>
        <w:rPr>
          <w:rFonts w:asciiTheme="majorBidi" w:eastAsia="Times New Roman" w:hAnsiTheme="majorBidi" w:cstheme="majorBidi"/>
          <w:color w:val="000000" w:themeColor="text1"/>
          <w:sz w:val="21"/>
          <w:szCs w:val="21"/>
        </w:rPr>
        <w:t xml:space="preserve">had significantly higher COMP serum levels than control group </w:t>
      </w:r>
      <w:r w:rsidRPr="005D1A22">
        <w:rPr>
          <w:rFonts w:asciiTheme="majorBidi" w:eastAsia="Times New Roman" w:hAnsiTheme="majorBidi" w:cstheme="majorBidi"/>
          <w:color w:val="000000" w:themeColor="text1"/>
          <w:sz w:val="21"/>
          <w:szCs w:val="21"/>
        </w:rPr>
        <w:t>(Fig. 1).</w:t>
      </w:r>
    </w:p>
    <w:p w14:paraId="39832CEE" w14:textId="437C317B" w:rsidR="009A239D" w:rsidRPr="005D1A22" w:rsidRDefault="00B952CA" w:rsidP="00AE0C49">
      <w:pPr>
        <w:spacing w:before="240" w:after="0" w:line="240" w:lineRule="auto"/>
        <w:jc w:val="both"/>
        <w:rPr>
          <w:rFonts w:asciiTheme="majorBidi" w:eastAsia="Times New Roman" w:hAnsiTheme="majorBidi" w:cstheme="majorBidi"/>
          <w:color w:val="000000" w:themeColor="text1"/>
          <w:sz w:val="21"/>
          <w:szCs w:val="21"/>
        </w:rPr>
      </w:pPr>
      <w:r w:rsidRPr="005D1A22">
        <w:rPr>
          <w:rFonts w:asciiTheme="majorBidi" w:eastAsia="Times New Roman" w:hAnsiTheme="majorBidi" w:cstheme="majorBidi"/>
          <w:color w:val="000000" w:themeColor="text1"/>
          <w:sz w:val="21"/>
          <w:szCs w:val="21"/>
        </w:rPr>
        <w:t>COMP</w:t>
      </w:r>
      <w:r w:rsidR="003C1F98" w:rsidRPr="003C1F98">
        <w:rPr>
          <w:rFonts w:asciiTheme="majorBidi" w:eastAsia="Times New Roman" w:hAnsiTheme="majorBidi" w:cstheme="majorBidi"/>
          <w:color w:val="000000" w:themeColor="text1"/>
          <w:sz w:val="21"/>
          <w:szCs w:val="21"/>
        </w:rPr>
        <w:t xml:space="preserve"> </w:t>
      </w:r>
      <w:r w:rsidR="003C1F98">
        <w:rPr>
          <w:rFonts w:asciiTheme="majorBidi" w:eastAsia="Times New Roman" w:hAnsiTheme="majorBidi" w:cstheme="majorBidi"/>
          <w:color w:val="000000" w:themeColor="text1"/>
          <w:sz w:val="21"/>
          <w:szCs w:val="21"/>
        </w:rPr>
        <w:t>s</w:t>
      </w:r>
      <w:r w:rsidR="003C1F98" w:rsidRPr="005D1A22">
        <w:rPr>
          <w:rFonts w:asciiTheme="majorBidi" w:eastAsia="Times New Roman" w:hAnsiTheme="majorBidi" w:cstheme="majorBidi"/>
          <w:color w:val="000000" w:themeColor="text1"/>
          <w:sz w:val="21"/>
          <w:szCs w:val="21"/>
        </w:rPr>
        <w:t>erum</w:t>
      </w:r>
      <w:r w:rsidRPr="005D1A22">
        <w:rPr>
          <w:rFonts w:asciiTheme="majorBidi" w:eastAsia="Times New Roman" w:hAnsiTheme="majorBidi" w:cstheme="majorBidi"/>
          <w:color w:val="000000" w:themeColor="text1"/>
          <w:sz w:val="21"/>
          <w:szCs w:val="21"/>
        </w:rPr>
        <w:t xml:space="preserve"> levels were negatively correlated with mobility score (r = -0.398, p &lt;0.001) and positively correlated with age (r = 0.295, p=0.003), radiological grade (r = 0.549, p &lt;0.001)</w:t>
      </w:r>
      <w:r w:rsidR="001F6D4E">
        <w:rPr>
          <w:rFonts w:asciiTheme="majorBidi" w:eastAsia="Times New Roman" w:hAnsiTheme="majorBidi" w:cstheme="majorBidi"/>
          <w:color w:val="000000" w:themeColor="text1"/>
          <w:sz w:val="21"/>
          <w:szCs w:val="21"/>
        </w:rPr>
        <w:t>,</w:t>
      </w:r>
      <w:r w:rsidRPr="005D1A22">
        <w:rPr>
          <w:rFonts w:asciiTheme="majorBidi" w:eastAsia="Times New Roman" w:hAnsiTheme="majorBidi" w:cstheme="majorBidi"/>
          <w:color w:val="000000" w:themeColor="text1"/>
          <w:sz w:val="21"/>
          <w:szCs w:val="21"/>
        </w:rPr>
        <w:t xml:space="preserve"> pain VAS score (r = 0.495, p 0.001)</w:t>
      </w:r>
      <w:r w:rsidR="001F6D4E">
        <w:rPr>
          <w:rFonts w:asciiTheme="majorBidi" w:eastAsia="Times New Roman" w:hAnsiTheme="majorBidi" w:cstheme="majorBidi"/>
          <w:color w:val="000000" w:themeColor="text1"/>
          <w:sz w:val="21"/>
          <w:szCs w:val="21"/>
        </w:rPr>
        <w:t xml:space="preserve">, </w:t>
      </w:r>
      <w:r w:rsidR="001F6D4E" w:rsidRPr="005D1A22">
        <w:rPr>
          <w:rFonts w:asciiTheme="majorBidi" w:eastAsia="Times New Roman" w:hAnsiTheme="majorBidi" w:cstheme="majorBidi"/>
          <w:color w:val="000000" w:themeColor="text1"/>
          <w:sz w:val="21"/>
          <w:szCs w:val="21"/>
        </w:rPr>
        <w:t>&amp;</w:t>
      </w:r>
      <w:r w:rsidR="001F6D4E">
        <w:rPr>
          <w:rFonts w:asciiTheme="majorBidi" w:eastAsia="Times New Roman" w:hAnsiTheme="majorBidi" w:cstheme="majorBidi"/>
          <w:color w:val="000000" w:themeColor="text1"/>
          <w:sz w:val="21"/>
          <w:szCs w:val="21"/>
        </w:rPr>
        <w:t xml:space="preserve"> BMI</w:t>
      </w:r>
      <w:r w:rsidR="001F6D4E" w:rsidRPr="005D1A22">
        <w:rPr>
          <w:rFonts w:asciiTheme="majorBidi" w:eastAsia="Times New Roman" w:hAnsiTheme="majorBidi" w:cstheme="majorBidi"/>
          <w:color w:val="000000" w:themeColor="text1"/>
          <w:sz w:val="21"/>
          <w:szCs w:val="21"/>
        </w:rPr>
        <w:t xml:space="preserve"> (r = 0.216, p=0.031),</w:t>
      </w:r>
      <w:r w:rsidR="00D31610">
        <w:rPr>
          <w:rFonts w:asciiTheme="majorBidi" w:eastAsia="Times New Roman" w:hAnsiTheme="majorBidi" w:cstheme="majorBidi"/>
          <w:color w:val="000000" w:themeColor="text1"/>
          <w:sz w:val="21"/>
          <w:szCs w:val="21"/>
        </w:rPr>
        <w:t xml:space="preserve"> </w:t>
      </w:r>
      <w:r w:rsidR="009A239D" w:rsidRPr="005D1A22">
        <w:rPr>
          <w:rFonts w:asciiTheme="majorBidi" w:eastAsia="Times New Roman" w:hAnsiTheme="majorBidi" w:cstheme="majorBidi"/>
          <w:color w:val="000000" w:themeColor="text1"/>
          <w:sz w:val="21"/>
          <w:szCs w:val="21"/>
        </w:rPr>
        <w:t>(Fig. 2a-e).</w:t>
      </w:r>
    </w:p>
    <w:p w14:paraId="785F6CAA" w14:textId="77777777" w:rsidR="009A239D" w:rsidRPr="005D1A22" w:rsidRDefault="009A239D" w:rsidP="007307EF">
      <w:pPr>
        <w:spacing w:after="0" w:line="240" w:lineRule="auto"/>
        <w:jc w:val="both"/>
        <w:rPr>
          <w:rFonts w:asciiTheme="majorBidi" w:eastAsia="Times New Roman" w:hAnsiTheme="majorBidi" w:cstheme="majorBidi"/>
          <w:color w:val="000000" w:themeColor="text1"/>
          <w:sz w:val="21"/>
          <w:szCs w:val="21"/>
        </w:rPr>
      </w:pPr>
    </w:p>
    <w:p w14:paraId="38EBC2FA" w14:textId="55229D2D" w:rsidR="009A239D" w:rsidRPr="005D1A22" w:rsidRDefault="00461AAB" w:rsidP="00D31610">
      <w:pPr>
        <w:spacing w:after="0" w:line="240" w:lineRule="auto"/>
        <w:jc w:val="both"/>
        <w:rPr>
          <w:rFonts w:asciiTheme="majorBidi" w:eastAsia="Times New Roman" w:hAnsiTheme="majorBidi" w:cstheme="majorBidi"/>
          <w:color w:val="000000" w:themeColor="text1"/>
          <w:sz w:val="21"/>
          <w:szCs w:val="21"/>
        </w:rPr>
      </w:pPr>
      <w:r w:rsidRPr="005D1A22">
        <w:rPr>
          <w:rFonts w:asciiTheme="majorBidi" w:eastAsia="Times New Roman" w:hAnsiTheme="majorBidi" w:cstheme="majorBidi"/>
          <w:color w:val="000000" w:themeColor="text1"/>
          <w:sz w:val="21"/>
          <w:szCs w:val="21"/>
        </w:rPr>
        <w:t xml:space="preserve">Evaluation of clinical parameters </w:t>
      </w:r>
      <w:r w:rsidR="00B634FB" w:rsidRPr="005D1A22">
        <w:rPr>
          <w:rFonts w:asciiTheme="majorBidi" w:eastAsia="Times New Roman" w:hAnsiTheme="majorBidi" w:cstheme="majorBidi"/>
          <w:color w:val="000000" w:themeColor="text1"/>
          <w:sz w:val="21"/>
          <w:szCs w:val="21"/>
        </w:rPr>
        <w:t>vs.</w:t>
      </w:r>
      <w:r w:rsidRPr="005D1A22">
        <w:rPr>
          <w:rFonts w:asciiTheme="majorBidi" w:eastAsia="Times New Roman" w:hAnsiTheme="majorBidi" w:cstheme="majorBidi"/>
          <w:color w:val="000000" w:themeColor="text1"/>
          <w:sz w:val="21"/>
          <w:szCs w:val="21"/>
        </w:rPr>
        <w:t xml:space="preserve"> estimation of serum COMP for </w:t>
      </w:r>
      <w:r w:rsidR="00EB7EF8">
        <w:rPr>
          <w:rFonts w:asciiTheme="majorBidi" w:eastAsia="Times New Roman" w:hAnsiTheme="majorBidi" w:cstheme="majorBidi"/>
          <w:color w:val="000000" w:themeColor="text1"/>
          <w:sz w:val="21"/>
          <w:szCs w:val="21"/>
        </w:rPr>
        <w:t xml:space="preserve">distinguishing </w:t>
      </w:r>
      <w:r w:rsidR="009A239D" w:rsidRPr="005D1A22">
        <w:rPr>
          <w:rFonts w:asciiTheme="majorBidi" w:eastAsia="Times New Roman" w:hAnsiTheme="majorBidi" w:cstheme="majorBidi"/>
          <w:color w:val="000000" w:themeColor="text1"/>
          <w:sz w:val="21"/>
          <w:szCs w:val="21"/>
        </w:rPr>
        <w:t xml:space="preserve">between </w:t>
      </w:r>
      <w:r w:rsidR="009A239D" w:rsidRPr="005D1A22">
        <w:rPr>
          <w:rFonts w:asciiTheme="majorBidi" w:eastAsia="Times New Roman" w:hAnsiTheme="majorBidi" w:cstheme="majorBidi"/>
          <w:color w:val="000000" w:themeColor="text1"/>
          <w:sz w:val="21"/>
          <w:szCs w:val="21"/>
        </w:rPr>
        <w:lastRenderedPageBreak/>
        <w:t xml:space="preserve">cases with </w:t>
      </w:r>
      <w:r w:rsidR="00EB7EF8">
        <w:rPr>
          <w:rFonts w:asciiTheme="majorBidi" w:eastAsia="Times New Roman" w:hAnsiTheme="majorBidi" w:cstheme="majorBidi"/>
          <w:color w:val="000000" w:themeColor="text1"/>
          <w:sz w:val="21"/>
          <w:szCs w:val="21"/>
        </w:rPr>
        <w:t>&amp;</w:t>
      </w:r>
      <w:r w:rsidR="009A239D" w:rsidRPr="005D1A22">
        <w:rPr>
          <w:rFonts w:asciiTheme="majorBidi" w:eastAsia="Times New Roman" w:hAnsiTheme="majorBidi" w:cstheme="majorBidi"/>
          <w:color w:val="000000" w:themeColor="text1"/>
          <w:sz w:val="21"/>
          <w:szCs w:val="21"/>
        </w:rPr>
        <w:t xml:space="preserve"> without radiological findings using ROC curve analysis defined estimation of serum COMP had the highest AUC 0.689, </w:t>
      </w:r>
      <w:r w:rsidR="00B634FB" w:rsidRPr="005D1A22">
        <w:rPr>
          <w:rFonts w:asciiTheme="majorBidi" w:eastAsia="Times New Roman" w:hAnsiTheme="majorBidi" w:cstheme="majorBidi"/>
          <w:color w:val="000000" w:themeColor="text1"/>
          <w:sz w:val="21"/>
          <w:szCs w:val="21"/>
        </w:rPr>
        <w:t>then</w:t>
      </w:r>
      <w:r w:rsidR="009A239D" w:rsidRPr="005D1A22">
        <w:rPr>
          <w:rFonts w:asciiTheme="majorBidi" w:eastAsia="Times New Roman" w:hAnsiTheme="majorBidi" w:cstheme="majorBidi"/>
          <w:color w:val="000000" w:themeColor="text1"/>
          <w:sz w:val="21"/>
          <w:szCs w:val="21"/>
        </w:rPr>
        <w:t xml:space="preserve"> age (AUC = 0.577), BMI (AUC 0.525), pain VAS score (AUC 0.503) </w:t>
      </w:r>
      <w:r w:rsidR="00B634FB" w:rsidRPr="005D1A22">
        <w:rPr>
          <w:rFonts w:asciiTheme="majorBidi" w:eastAsia="Times New Roman" w:hAnsiTheme="majorBidi" w:cstheme="majorBidi"/>
          <w:color w:val="000000" w:themeColor="text1"/>
          <w:sz w:val="21"/>
          <w:szCs w:val="21"/>
        </w:rPr>
        <w:t>&amp;</w:t>
      </w:r>
      <w:r w:rsidR="009A239D" w:rsidRPr="005D1A22">
        <w:rPr>
          <w:rFonts w:asciiTheme="majorBidi" w:eastAsia="Times New Roman" w:hAnsiTheme="majorBidi" w:cstheme="majorBidi"/>
          <w:color w:val="000000" w:themeColor="text1"/>
          <w:sz w:val="21"/>
          <w:szCs w:val="21"/>
        </w:rPr>
        <w:t xml:space="preserve"> mobility score (AUC = 0.429), (Fig. 3).</w:t>
      </w:r>
    </w:p>
    <w:p w14:paraId="72717DC1" w14:textId="1F9BFFB4" w:rsidR="009A239D" w:rsidRPr="005D1A22" w:rsidRDefault="004E79A0" w:rsidP="00EB7EF8">
      <w:pPr>
        <w:spacing w:before="240" w:after="0" w:line="240" w:lineRule="auto"/>
        <w:jc w:val="both"/>
        <w:rPr>
          <w:rFonts w:asciiTheme="majorBidi" w:eastAsia="Times New Roman" w:hAnsiTheme="majorBidi" w:cstheme="majorBidi"/>
          <w:color w:val="000000" w:themeColor="text1"/>
          <w:sz w:val="21"/>
          <w:szCs w:val="21"/>
        </w:rPr>
      </w:pPr>
      <w:r w:rsidRPr="005D1A22">
        <w:rPr>
          <w:rFonts w:asciiTheme="majorBidi" w:eastAsia="Times New Roman" w:hAnsiTheme="majorBidi" w:cstheme="majorBidi"/>
          <w:color w:val="000000" w:themeColor="text1"/>
          <w:sz w:val="21"/>
          <w:szCs w:val="21"/>
        </w:rPr>
        <w:t xml:space="preserve">For </w:t>
      </w:r>
      <w:r w:rsidR="00EB7EF8">
        <w:rPr>
          <w:rFonts w:asciiTheme="majorBidi" w:eastAsia="Times New Roman" w:hAnsiTheme="majorBidi" w:cstheme="majorBidi"/>
          <w:color w:val="000000" w:themeColor="text1"/>
          <w:sz w:val="21"/>
          <w:szCs w:val="21"/>
        </w:rPr>
        <w:t xml:space="preserve">distinguishing </w:t>
      </w:r>
      <w:r w:rsidRPr="005D1A22">
        <w:rPr>
          <w:rFonts w:asciiTheme="majorBidi" w:eastAsia="Times New Roman" w:hAnsiTheme="majorBidi" w:cstheme="majorBidi"/>
          <w:color w:val="000000" w:themeColor="text1"/>
          <w:sz w:val="21"/>
          <w:szCs w:val="21"/>
        </w:rPr>
        <w:t xml:space="preserve">between patient with &amp; without radiological </w:t>
      </w:r>
      <w:r w:rsidR="00EB7EF8" w:rsidRPr="005D1A22">
        <w:rPr>
          <w:rFonts w:asciiTheme="majorBidi" w:eastAsia="Times New Roman" w:hAnsiTheme="majorBidi" w:cstheme="majorBidi"/>
          <w:color w:val="000000" w:themeColor="text1"/>
          <w:sz w:val="21"/>
          <w:szCs w:val="21"/>
        </w:rPr>
        <w:t xml:space="preserve">OA </w:t>
      </w:r>
      <w:r w:rsidRPr="005D1A22">
        <w:rPr>
          <w:rFonts w:asciiTheme="majorBidi" w:eastAsia="Times New Roman" w:hAnsiTheme="majorBidi" w:cstheme="majorBidi"/>
          <w:color w:val="000000" w:themeColor="text1"/>
          <w:sz w:val="21"/>
          <w:szCs w:val="21"/>
        </w:rPr>
        <w:t>manifestations c</w:t>
      </w:r>
      <w:r w:rsidR="009A239D" w:rsidRPr="005D1A22">
        <w:rPr>
          <w:rFonts w:asciiTheme="majorBidi" w:eastAsia="Times New Roman" w:hAnsiTheme="majorBidi" w:cstheme="majorBidi"/>
          <w:color w:val="000000" w:themeColor="text1"/>
          <w:sz w:val="21"/>
          <w:szCs w:val="21"/>
        </w:rPr>
        <w:t xml:space="preserve">onsidering a cutoff point of serum COMP </w:t>
      </w:r>
      <w:r w:rsidRPr="005D1A22">
        <w:rPr>
          <w:rFonts w:asciiTheme="majorBidi" w:eastAsia="Times New Roman" w:hAnsiTheme="majorBidi" w:cstheme="majorBidi"/>
          <w:color w:val="000000" w:themeColor="text1"/>
          <w:sz w:val="21"/>
          <w:szCs w:val="21"/>
        </w:rPr>
        <w:t>at median value of estimated serum levels (=1370) ng/ml)</w:t>
      </w:r>
      <w:r w:rsidR="009A239D" w:rsidRPr="005D1A22">
        <w:rPr>
          <w:rFonts w:asciiTheme="majorBidi" w:eastAsia="Times New Roman" w:hAnsiTheme="majorBidi" w:cstheme="majorBidi"/>
          <w:color w:val="000000" w:themeColor="text1"/>
          <w:sz w:val="21"/>
          <w:szCs w:val="21"/>
        </w:rPr>
        <w:t xml:space="preserve">; there was a sensitivity rate of 76.4%, specificity of 77.8%, PPV and NPV of 80.8% and 72.9, respectively and accuracy rate </w:t>
      </w:r>
      <w:r w:rsidR="009A239D" w:rsidRPr="005D1A22">
        <w:rPr>
          <w:rFonts w:asciiTheme="majorBidi" w:eastAsia="Times New Roman" w:hAnsiTheme="majorBidi" w:cstheme="majorBidi"/>
          <w:color w:val="000000" w:themeColor="text1"/>
          <w:sz w:val="21"/>
          <w:szCs w:val="21"/>
        </w:rPr>
        <w:t xml:space="preserve">for diagnosis of 77%. While considering a cutoff point at 60th percentile of estimated levels (-1430 ng/ml), there was sensitivity rate of 62.5%, specificity of 86.4%, PPV </w:t>
      </w:r>
      <w:r w:rsidR="00E022FE" w:rsidRPr="005D1A22">
        <w:rPr>
          <w:rFonts w:asciiTheme="majorBidi" w:eastAsia="Times New Roman" w:hAnsiTheme="majorBidi" w:cstheme="majorBidi"/>
          <w:color w:val="000000" w:themeColor="text1"/>
          <w:sz w:val="21"/>
          <w:szCs w:val="21"/>
        </w:rPr>
        <w:t>&amp;</w:t>
      </w:r>
      <w:r w:rsidR="009A239D" w:rsidRPr="005D1A22">
        <w:rPr>
          <w:rFonts w:asciiTheme="majorBidi" w:eastAsia="Times New Roman" w:hAnsiTheme="majorBidi" w:cstheme="majorBidi"/>
          <w:color w:val="000000" w:themeColor="text1"/>
          <w:sz w:val="21"/>
          <w:szCs w:val="21"/>
        </w:rPr>
        <w:t xml:space="preserve"> NPV of 85.4% and 64.4, respectively and accuracy rate for diagnosis of 73%, (Table 3). There was </w:t>
      </w:r>
      <w:proofErr w:type="spellStart"/>
      <w:r w:rsidR="009A239D" w:rsidRPr="005D1A22">
        <w:rPr>
          <w:rFonts w:asciiTheme="majorBidi" w:eastAsia="Times New Roman" w:hAnsiTheme="majorBidi" w:cstheme="majorBidi"/>
          <w:color w:val="000000" w:themeColor="text1"/>
          <w:sz w:val="21"/>
          <w:szCs w:val="21"/>
        </w:rPr>
        <w:t>a</w:t>
      </w:r>
      <w:proofErr w:type="spellEnd"/>
      <w:r w:rsidR="009A239D" w:rsidRPr="005D1A22">
        <w:rPr>
          <w:rFonts w:asciiTheme="majorBidi" w:eastAsia="Times New Roman" w:hAnsiTheme="majorBidi" w:cstheme="majorBidi"/>
          <w:color w:val="000000" w:themeColor="text1"/>
          <w:sz w:val="21"/>
          <w:szCs w:val="21"/>
        </w:rPr>
        <w:t xml:space="preserve"> </w:t>
      </w:r>
      <w:r w:rsidR="00E465F7">
        <w:rPr>
          <w:rFonts w:asciiTheme="majorBidi" w:eastAsia="Times New Roman" w:hAnsiTheme="majorBidi" w:cstheme="majorBidi"/>
          <w:color w:val="000000" w:themeColor="text1"/>
          <w:sz w:val="21"/>
          <w:szCs w:val="21"/>
        </w:rPr>
        <w:t>in</w:t>
      </w:r>
      <w:r w:rsidR="009A239D" w:rsidRPr="005D1A22">
        <w:rPr>
          <w:rFonts w:asciiTheme="majorBidi" w:eastAsia="Times New Roman" w:hAnsiTheme="majorBidi" w:cstheme="majorBidi"/>
          <w:color w:val="000000" w:themeColor="text1"/>
          <w:sz w:val="21"/>
          <w:szCs w:val="21"/>
        </w:rPr>
        <w:t>significant difference between the diagnostic yield of both cutoff points. Identification of the disease specific cutoff point using ROC curve analysis identified cutoff point at 1430 ng/ml more specific with AUC 0.770 (Fig. 4a) than cutoff point at 1370 ng/ml that showed AUC = 0.431 (Fig. 4b).</w:t>
      </w:r>
    </w:p>
    <w:p w14:paraId="06F238B2" w14:textId="77777777" w:rsidR="00461AAB" w:rsidRPr="005D1A22" w:rsidRDefault="00461AAB">
      <w:pPr>
        <w:rPr>
          <w:rFonts w:asciiTheme="majorBidi" w:eastAsia="Times New Roman" w:hAnsiTheme="majorBidi" w:cstheme="majorBidi"/>
          <w:color w:val="000000" w:themeColor="text1"/>
          <w:sz w:val="21"/>
          <w:szCs w:val="21"/>
        </w:rPr>
        <w:sectPr w:rsidR="00461AAB" w:rsidRPr="005D1A22" w:rsidSect="00D3711F">
          <w:footerReference w:type="default" r:id="rId9"/>
          <w:type w:val="continuous"/>
          <w:pgSz w:w="12240" w:h="15840"/>
          <w:pgMar w:top="1440" w:right="1800" w:bottom="1440" w:left="1800" w:header="720" w:footer="720" w:gutter="0"/>
          <w:cols w:num="2" w:space="720"/>
          <w:docGrid w:linePitch="360"/>
        </w:sectPr>
      </w:pPr>
    </w:p>
    <w:p w14:paraId="11C9947B" w14:textId="77777777" w:rsidR="00D3711F" w:rsidRDefault="00D3711F" w:rsidP="00C93172">
      <w:pPr>
        <w:spacing w:after="0" w:line="240" w:lineRule="auto"/>
        <w:jc w:val="both"/>
        <w:rPr>
          <w:rFonts w:asciiTheme="majorBidi" w:eastAsia="Times New Roman" w:hAnsiTheme="majorBidi" w:cstheme="majorBidi"/>
          <w:color w:val="000000" w:themeColor="text1"/>
          <w:sz w:val="21"/>
          <w:szCs w:val="21"/>
        </w:rPr>
      </w:pPr>
    </w:p>
    <w:p w14:paraId="3A771F3C" w14:textId="71E8F9F1" w:rsidR="00C93172" w:rsidRPr="00472972" w:rsidRDefault="00C93172" w:rsidP="00C93172">
      <w:pPr>
        <w:spacing w:after="0" w:line="240" w:lineRule="auto"/>
        <w:jc w:val="both"/>
        <w:rPr>
          <w:rFonts w:asciiTheme="majorBidi" w:eastAsia="Times New Roman" w:hAnsiTheme="majorBidi" w:cstheme="majorBidi"/>
          <w:b/>
          <w:bCs/>
          <w:color w:val="000000" w:themeColor="text1"/>
          <w:sz w:val="20"/>
          <w:szCs w:val="20"/>
        </w:rPr>
      </w:pPr>
      <w:r w:rsidRPr="00472972">
        <w:rPr>
          <w:rFonts w:asciiTheme="majorBidi" w:eastAsia="Times New Roman" w:hAnsiTheme="majorBidi" w:cstheme="majorBidi"/>
          <w:b/>
          <w:bCs/>
          <w:color w:val="000000" w:themeColor="text1"/>
          <w:sz w:val="20"/>
          <w:szCs w:val="20"/>
        </w:rPr>
        <w:t>Table (1) Patients' demographic data.</w:t>
      </w:r>
    </w:p>
    <w:tbl>
      <w:tblPr>
        <w:tblStyle w:val="TableGrid"/>
        <w:tblW w:w="0" w:type="auto"/>
        <w:tblBorders>
          <w:right w:val="none" w:sz="0" w:space="0" w:color="auto"/>
          <w:insideV w:val="none" w:sz="0" w:space="0" w:color="auto"/>
        </w:tblBorders>
        <w:tblLook w:val="04A0" w:firstRow="1" w:lastRow="0" w:firstColumn="1" w:lastColumn="0" w:noHBand="0" w:noVBand="1"/>
      </w:tblPr>
      <w:tblGrid>
        <w:gridCol w:w="1726"/>
        <w:gridCol w:w="1726"/>
        <w:gridCol w:w="1726"/>
        <w:gridCol w:w="1726"/>
        <w:gridCol w:w="1726"/>
      </w:tblGrid>
      <w:tr w:rsidR="005D1A22" w:rsidRPr="00472972" w14:paraId="3D5974CD" w14:textId="77777777" w:rsidTr="00472972">
        <w:trPr>
          <w:trHeight w:val="113"/>
        </w:trPr>
        <w:tc>
          <w:tcPr>
            <w:tcW w:w="1726" w:type="dxa"/>
            <w:tcBorders>
              <w:left w:val="nil"/>
            </w:tcBorders>
          </w:tcPr>
          <w:p w14:paraId="1575C794" w14:textId="77777777" w:rsidR="00461AAB" w:rsidRPr="00472972" w:rsidRDefault="00461AAB">
            <w:pPr>
              <w:rPr>
                <w:rFonts w:asciiTheme="majorBidi" w:eastAsia="Times New Roman" w:hAnsiTheme="majorBidi" w:cstheme="majorBidi"/>
                <w:color w:val="000000" w:themeColor="text1"/>
                <w:sz w:val="17"/>
                <w:szCs w:val="17"/>
              </w:rPr>
            </w:pPr>
            <w:r w:rsidRPr="00472972">
              <w:rPr>
                <w:rFonts w:asciiTheme="majorBidi" w:eastAsia="Times New Roman" w:hAnsiTheme="majorBidi" w:cstheme="majorBidi"/>
                <w:color w:val="000000" w:themeColor="text1"/>
                <w:sz w:val="17"/>
                <w:szCs w:val="17"/>
              </w:rPr>
              <w:t>Data</w:t>
            </w:r>
          </w:p>
        </w:tc>
        <w:tc>
          <w:tcPr>
            <w:tcW w:w="1726" w:type="dxa"/>
          </w:tcPr>
          <w:p w14:paraId="6276341B" w14:textId="77777777" w:rsidR="00461AAB" w:rsidRPr="00472972" w:rsidRDefault="00461AAB">
            <w:pPr>
              <w:rPr>
                <w:rFonts w:asciiTheme="majorBidi" w:eastAsia="Times New Roman" w:hAnsiTheme="majorBidi" w:cstheme="majorBidi"/>
                <w:color w:val="000000" w:themeColor="text1"/>
                <w:sz w:val="17"/>
                <w:szCs w:val="17"/>
              </w:rPr>
            </w:pPr>
          </w:p>
        </w:tc>
        <w:tc>
          <w:tcPr>
            <w:tcW w:w="1726" w:type="dxa"/>
          </w:tcPr>
          <w:p w14:paraId="6BB9EA9D" w14:textId="77777777" w:rsidR="00461AAB" w:rsidRPr="00472972" w:rsidRDefault="00882C2F">
            <w:pPr>
              <w:rPr>
                <w:rFonts w:asciiTheme="majorBidi" w:eastAsia="Times New Roman" w:hAnsiTheme="majorBidi" w:cstheme="majorBidi"/>
                <w:color w:val="000000" w:themeColor="text1"/>
                <w:sz w:val="17"/>
                <w:szCs w:val="17"/>
              </w:rPr>
            </w:pPr>
            <w:r w:rsidRPr="00472972">
              <w:rPr>
                <w:rFonts w:asciiTheme="majorBidi" w:eastAsia="Times New Roman" w:hAnsiTheme="majorBidi" w:cstheme="majorBidi"/>
                <w:color w:val="000000" w:themeColor="text1"/>
                <w:sz w:val="17"/>
                <w:szCs w:val="17"/>
              </w:rPr>
              <w:t>Number</w:t>
            </w:r>
          </w:p>
        </w:tc>
        <w:tc>
          <w:tcPr>
            <w:tcW w:w="1726" w:type="dxa"/>
          </w:tcPr>
          <w:p w14:paraId="566A7E12" w14:textId="77777777" w:rsidR="00461AAB" w:rsidRPr="00472972" w:rsidRDefault="00882C2F">
            <w:pPr>
              <w:rPr>
                <w:rFonts w:asciiTheme="majorBidi" w:eastAsia="Times New Roman" w:hAnsiTheme="majorBidi" w:cstheme="majorBidi"/>
                <w:color w:val="000000" w:themeColor="text1"/>
                <w:sz w:val="17"/>
                <w:szCs w:val="17"/>
              </w:rPr>
            </w:pPr>
            <w:r w:rsidRPr="00472972">
              <w:rPr>
                <w:rFonts w:asciiTheme="majorBidi" w:eastAsia="Times New Roman" w:hAnsiTheme="majorBidi" w:cstheme="majorBidi"/>
                <w:color w:val="000000" w:themeColor="text1"/>
                <w:sz w:val="17"/>
                <w:szCs w:val="17"/>
              </w:rPr>
              <w:t>Mean ± SD</w:t>
            </w:r>
          </w:p>
        </w:tc>
        <w:tc>
          <w:tcPr>
            <w:tcW w:w="1726" w:type="dxa"/>
          </w:tcPr>
          <w:p w14:paraId="4E736E40" w14:textId="77777777" w:rsidR="00461AAB" w:rsidRPr="00472972" w:rsidRDefault="00882C2F">
            <w:pPr>
              <w:rPr>
                <w:rFonts w:asciiTheme="majorBidi" w:eastAsia="Times New Roman" w:hAnsiTheme="majorBidi" w:cstheme="majorBidi"/>
                <w:color w:val="000000" w:themeColor="text1"/>
                <w:sz w:val="17"/>
                <w:szCs w:val="17"/>
              </w:rPr>
            </w:pPr>
            <w:r w:rsidRPr="00472972">
              <w:rPr>
                <w:rFonts w:asciiTheme="majorBidi" w:eastAsia="Times New Roman" w:hAnsiTheme="majorBidi" w:cstheme="majorBidi"/>
                <w:color w:val="000000" w:themeColor="text1"/>
                <w:sz w:val="17"/>
                <w:szCs w:val="17"/>
              </w:rPr>
              <w:t>Range</w:t>
            </w:r>
          </w:p>
        </w:tc>
      </w:tr>
      <w:tr w:rsidR="005D1A22" w:rsidRPr="00472972" w14:paraId="2C1925C3" w14:textId="77777777" w:rsidTr="00472972">
        <w:trPr>
          <w:trHeight w:val="113"/>
        </w:trPr>
        <w:tc>
          <w:tcPr>
            <w:tcW w:w="1726" w:type="dxa"/>
            <w:vMerge w:val="restart"/>
            <w:tcBorders>
              <w:left w:val="nil"/>
            </w:tcBorders>
            <w:vAlign w:val="center"/>
          </w:tcPr>
          <w:p w14:paraId="2BE2B75D" w14:textId="77777777" w:rsidR="00461AAB" w:rsidRPr="00472972" w:rsidRDefault="00461AAB" w:rsidP="00461AAB">
            <w:pPr>
              <w:rPr>
                <w:rFonts w:asciiTheme="majorBidi" w:eastAsia="Times New Roman" w:hAnsiTheme="majorBidi" w:cstheme="majorBidi"/>
                <w:color w:val="000000" w:themeColor="text1"/>
                <w:sz w:val="17"/>
                <w:szCs w:val="17"/>
              </w:rPr>
            </w:pPr>
            <w:r w:rsidRPr="00472972">
              <w:rPr>
                <w:rFonts w:asciiTheme="majorBidi" w:eastAsia="Times New Roman" w:hAnsiTheme="majorBidi" w:cstheme="majorBidi"/>
                <w:color w:val="000000" w:themeColor="text1"/>
                <w:sz w:val="17"/>
                <w:szCs w:val="17"/>
              </w:rPr>
              <w:t>Age (years)</w:t>
            </w:r>
          </w:p>
        </w:tc>
        <w:tc>
          <w:tcPr>
            <w:tcW w:w="1726" w:type="dxa"/>
          </w:tcPr>
          <w:p w14:paraId="33A12AED" w14:textId="77777777" w:rsidR="00461AAB" w:rsidRPr="00472972" w:rsidRDefault="00461AAB">
            <w:pPr>
              <w:rPr>
                <w:rFonts w:asciiTheme="majorBidi" w:eastAsia="Times New Roman" w:hAnsiTheme="majorBidi" w:cstheme="majorBidi"/>
                <w:color w:val="000000" w:themeColor="text1"/>
                <w:sz w:val="17"/>
                <w:szCs w:val="17"/>
              </w:rPr>
            </w:pPr>
            <w:r w:rsidRPr="00472972">
              <w:rPr>
                <w:rFonts w:asciiTheme="majorBidi" w:eastAsia="Times New Roman" w:hAnsiTheme="majorBidi" w:cstheme="majorBidi"/>
                <w:color w:val="000000" w:themeColor="text1"/>
                <w:sz w:val="17"/>
                <w:szCs w:val="17"/>
              </w:rPr>
              <w:t>Total</w:t>
            </w:r>
          </w:p>
        </w:tc>
        <w:tc>
          <w:tcPr>
            <w:tcW w:w="1726" w:type="dxa"/>
          </w:tcPr>
          <w:p w14:paraId="48F88C28" w14:textId="77777777" w:rsidR="00461AAB" w:rsidRPr="00472972" w:rsidRDefault="00882C2F">
            <w:pPr>
              <w:rPr>
                <w:rFonts w:asciiTheme="majorBidi" w:eastAsia="Times New Roman" w:hAnsiTheme="majorBidi" w:cstheme="majorBidi"/>
                <w:color w:val="000000" w:themeColor="text1"/>
                <w:sz w:val="17"/>
                <w:szCs w:val="17"/>
              </w:rPr>
            </w:pPr>
            <w:r w:rsidRPr="00472972">
              <w:rPr>
                <w:rFonts w:asciiTheme="majorBidi" w:eastAsia="Times New Roman" w:hAnsiTheme="majorBidi" w:cstheme="majorBidi"/>
                <w:color w:val="000000" w:themeColor="text1"/>
                <w:sz w:val="17"/>
                <w:szCs w:val="17"/>
              </w:rPr>
              <w:t>100</w:t>
            </w:r>
          </w:p>
        </w:tc>
        <w:tc>
          <w:tcPr>
            <w:tcW w:w="1726" w:type="dxa"/>
          </w:tcPr>
          <w:p w14:paraId="0225AE01" w14:textId="77777777" w:rsidR="00461AAB" w:rsidRPr="00472972" w:rsidRDefault="00882C2F">
            <w:pPr>
              <w:rPr>
                <w:rFonts w:asciiTheme="majorBidi" w:eastAsia="Times New Roman" w:hAnsiTheme="majorBidi" w:cstheme="majorBidi"/>
                <w:color w:val="000000" w:themeColor="text1"/>
                <w:sz w:val="17"/>
                <w:szCs w:val="17"/>
              </w:rPr>
            </w:pPr>
            <w:r w:rsidRPr="00472972">
              <w:rPr>
                <w:rFonts w:asciiTheme="majorBidi" w:eastAsia="Times New Roman" w:hAnsiTheme="majorBidi" w:cstheme="majorBidi"/>
                <w:color w:val="000000" w:themeColor="text1"/>
                <w:sz w:val="17"/>
                <w:szCs w:val="17"/>
              </w:rPr>
              <w:t>60.5±7</w:t>
            </w:r>
          </w:p>
        </w:tc>
        <w:tc>
          <w:tcPr>
            <w:tcW w:w="1726" w:type="dxa"/>
          </w:tcPr>
          <w:p w14:paraId="7A911D2C" w14:textId="77777777" w:rsidR="00461AAB" w:rsidRPr="00472972" w:rsidRDefault="00882C2F">
            <w:pPr>
              <w:rPr>
                <w:rFonts w:asciiTheme="majorBidi" w:eastAsia="Times New Roman" w:hAnsiTheme="majorBidi" w:cstheme="majorBidi"/>
                <w:color w:val="000000" w:themeColor="text1"/>
                <w:sz w:val="17"/>
                <w:szCs w:val="17"/>
              </w:rPr>
            </w:pPr>
            <w:r w:rsidRPr="00472972">
              <w:rPr>
                <w:rFonts w:asciiTheme="majorBidi" w:eastAsia="Times New Roman" w:hAnsiTheme="majorBidi" w:cstheme="majorBidi"/>
                <w:color w:val="000000" w:themeColor="text1"/>
                <w:sz w:val="17"/>
                <w:szCs w:val="17"/>
              </w:rPr>
              <w:t>42-72</w:t>
            </w:r>
          </w:p>
        </w:tc>
      </w:tr>
      <w:tr w:rsidR="005D1A22" w:rsidRPr="00472972" w14:paraId="545075B5" w14:textId="77777777" w:rsidTr="00472972">
        <w:trPr>
          <w:trHeight w:val="113"/>
        </w:trPr>
        <w:tc>
          <w:tcPr>
            <w:tcW w:w="1726" w:type="dxa"/>
            <w:vMerge/>
            <w:tcBorders>
              <w:left w:val="nil"/>
            </w:tcBorders>
          </w:tcPr>
          <w:p w14:paraId="5BCA6F4C" w14:textId="77777777" w:rsidR="00461AAB" w:rsidRPr="00472972" w:rsidRDefault="00461AAB">
            <w:pPr>
              <w:rPr>
                <w:rFonts w:asciiTheme="majorBidi" w:eastAsia="Times New Roman" w:hAnsiTheme="majorBidi" w:cstheme="majorBidi"/>
                <w:color w:val="000000" w:themeColor="text1"/>
                <w:sz w:val="17"/>
                <w:szCs w:val="17"/>
              </w:rPr>
            </w:pPr>
          </w:p>
        </w:tc>
        <w:tc>
          <w:tcPr>
            <w:tcW w:w="1726" w:type="dxa"/>
          </w:tcPr>
          <w:p w14:paraId="001C9F10" w14:textId="77777777" w:rsidR="00461AAB" w:rsidRPr="00472972" w:rsidRDefault="00461AAB">
            <w:pPr>
              <w:rPr>
                <w:rFonts w:asciiTheme="majorBidi" w:eastAsia="Times New Roman" w:hAnsiTheme="majorBidi" w:cstheme="majorBidi"/>
                <w:color w:val="000000" w:themeColor="text1"/>
                <w:sz w:val="17"/>
                <w:szCs w:val="17"/>
              </w:rPr>
            </w:pPr>
            <w:r w:rsidRPr="00472972">
              <w:rPr>
                <w:rFonts w:asciiTheme="majorBidi" w:eastAsia="Times New Roman" w:hAnsiTheme="majorBidi" w:cstheme="majorBidi"/>
                <w:color w:val="000000" w:themeColor="text1"/>
                <w:sz w:val="17"/>
                <w:szCs w:val="17"/>
              </w:rPr>
              <w:t>&lt;50 years</w:t>
            </w:r>
          </w:p>
        </w:tc>
        <w:tc>
          <w:tcPr>
            <w:tcW w:w="1726" w:type="dxa"/>
          </w:tcPr>
          <w:p w14:paraId="650EE43B" w14:textId="77777777" w:rsidR="00461AAB" w:rsidRPr="00472972" w:rsidRDefault="00882C2F">
            <w:pPr>
              <w:rPr>
                <w:rFonts w:asciiTheme="majorBidi" w:eastAsia="Times New Roman" w:hAnsiTheme="majorBidi" w:cstheme="majorBidi"/>
                <w:color w:val="000000" w:themeColor="text1"/>
                <w:sz w:val="17"/>
                <w:szCs w:val="17"/>
              </w:rPr>
            </w:pPr>
            <w:r w:rsidRPr="00472972">
              <w:rPr>
                <w:rFonts w:asciiTheme="majorBidi" w:eastAsia="Times New Roman" w:hAnsiTheme="majorBidi" w:cstheme="majorBidi"/>
                <w:color w:val="000000" w:themeColor="text1"/>
                <w:sz w:val="17"/>
                <w:szCs w:val="17"/>
              </w:rPr>
              <w:t>7</w:t>
            </w:r>
          </w:p>
        </w:tc>
        <w:tc>
          <w:tcPr>
            <w:tcW w:w="1726" w:type="dxa"/>
          </w:tcPr>
          <w:p w14:paraId="075686DA" w14:textId="77777777" w:rsidR="00461AAB" w:rsidRPr="00472972" w:rsidRDefault="00882C2F">
            <w:pPr>
              <w:rPr>
                <w:rFonts w:asciiTheme="majorBidi" w:eastAsia="Times New Roman" w:hAnsiTheme="majorBidi" w:cstheme="majorBidi"/>
                <w:color w:val="000000" w:themeColor="text1"/>
                <w:sz w:val="17"/>
                <w:szCs w:val="17"/>
              </w:rPr>
            </w:pPr>
            <w:r w:rsidRPr="00472972">
              <w:rPr>
                <w:rFonts w:asciiTheme="majorBidi" w:eastAsia="Times New Roman" w:hAnsiTheme="majorBidi" w:cstheme="majorBidi"/>
                <w:color w:val="000000" w:themeColor="text1"/>
                <w:sz w:val="17"/>
                <w:szCs w:val="17"/>
              </w:rPr>
              <w:t>47.7±2.6</w:t>
            </w:r>
          </w:p>
        </w:tc>
        <w:tc>
          <w:tcPr>
            <w:tcW w:w="1726" w:type="dxa"/>
          </w:tcPr>
          <w:p w14:paraId="1D800BC6" w14:textId="77777777" w:rsidR="00461AAB" w:rsidRPr="00472972" w:rsidRDefault="00882C2F">
            <w:pPr>
              <w:rPr>
                <w:rFonts w:asciiTheme="majorBidi" w:eastAsia="Times New Roman" w:hAnsiTheme="majorBidi" w:cstheme="majorBidi"/>
                <w:color w:val="000000" w:themeColor="text1"/>
                <w:sz w:val="17"/>
                <w:szCs w:val="17"/>
              </w:rPr>
            </w:pPr>
            <w:r w:rsidRPr="00472972">
              <w:rPr>
                <w:rFonts w:asciiTheme="majorBidi" w:eastAsia="Times New Roman" w:hAnsiTheme="majorBidi" w:cstheme="majorBidi"/>
                <w:color w:val="000000" w:themeColor="text1"/>
                <w:sz w:val="17"/>
                <w:szCs w:val="17"/>
              </w:rPr>
              <w:t>42-49</w:t>
            </w:r>
          </w:p>
        </w:tc>
      </w:tr>
      <w:tr w:rsidR="005D1A22" w:rsidRPr="00472972" w14:paraId="26A3F02E" w14:textId="77777777" w:rsidTr="00472972">
        <w:trPr>
          <w:trHeight w:val="113"/>
        </w:trPr>
        <w:tc>
          <w:tcPr>
            <w:tcW w:w="1726" w:type="dxa"/>
            <w:vMerge/>
            <w:tcBorders>
              <w:left w:val="nil"/>
            </w:tcBorders>
          </w:tcPr>
          <w:p w14:paraId="2DC0853C" w14:textId="77777777" w:rsidR="00461AAB" w:rsidRPr="00472972" w:rsidRDefault="00461AAB">
            <w:pPr>
              <w:rPr>
                <w:rFonts w:asciiTheme="majorBidi" w:eastAsia="Times New Roman" w:hAnsiTheme="majorBidi" w:cstheme="majorBidi"/>
                <w:color w:val="000000" w:themeColor="text1"/>
                <w:sz w:val="17"/>
                <w:szCs w:val="17"/>
              </w:rPr>
            </w:pPr>
          </w:p>
        </w:tc>
        <w:tc>
          <w:tcPr>
            <w:tcW w:w="1726" w:type="dxa"/>
          </w:tcPr>
          <w:p w14:paraId="4DC41887" w14:textId="77777777" w:rsidR="00461AAB" w:rsidRPr="00472972" w:rsidRDefault="00461AAB">
            <w:pPr>
              <w:rPr>
                <w:rFonts w:asciiTheme="majorBidi" w:eastAsia="Times New Roman" w:hAnsiTheme="majorBidi" w:cstheme="majorBidi"/>
                <w:color w:val="000000" w:themeColor="text1"/>
                <w:sz w:val="17"/>
                <w:szCs w:val="17"/>
              </w:rPr>
            </w:pPr>
            <w:r w:rsidRPr="00472972">
              <w:rPr>
                <w:rFonts w:asciiTheme="majorBidi" w:eastAsia="Times New Roman" w:hAnsiTheme="majorBidi" w:cstheme="majorBidi"/>
                <w:color w:val="000000" w:themeColor="text1"/>
                <w:sz w:val="17"/>
                <w:szCs w:val="17"/>
              </w:rPr>
              <w:t>50-&lt;60 years</w:t>
            </w:r>
          </w:p>
        </w:tc>
        <w:tc>
          <w:tcPr>
            <w:tcW w:w="1726" w:type="dxa"/>
          </w:tcPr>
          <w:p w14:paraId="76EDC2B0" w14:textId="77777777" w:rsidR="00461AAB" w:rsidRPr="00472972" w:rsidRDefault="00882C2F">
            <w:pPr>
              <w:rPr>
                <w:rFonts w:asciiTheme="majorBidi" w:eastAsia="Times New Roman" w:hAnsiTheme="majorBidi" w:cstheme="majorBidi"/>
                <w:color w:val="000000" w:themeColor="text1"/>
                <w:sz w:val="17"/>
                <w:szCs w:val="17"/>
              </w:rPr>
            </w:pPr>
            <w:r w:rsidRPr="00472972">
              <w:rPr>
                <w:rFonts w:asciiTheme="majorBidi" w:eastAsia="Times New Roman" w:hAnsiTheme="majorBidi" w:cstheme="majorBidi"/>
                <w:color w:val="000000" w:themeColor="text1"/>
                <w:sz w:val="17"/>
                <w:szCs w:val="17"/>
              </w:rPr>
              <w:t>32</w:t>
            </w:r>
          </w:p>
        </w:tc>
        <w:tc>
          <w:tcPr>
            <w:tcW w:w="1726" w:type="dxa"/>
          </w:tcPr>
          <w:p w14:paraId="1A52DD5D" w14:textId="77777777" w:rsidR="00461AAB" w:rsidRPr="00472972" w:rsidRDefault="00882C2F">
            <w:pPr>
              <w:rPr>
                <w:rFonts w:asciiTheme="majorBidi" w:eastAsia="Times New Roman" w:hAnsiTheme="majorBidi" w:cstheme="majorBidi"/>
                <w:color w:val="000000" w:themeColor="text1"/>
                <w:sz w:val="17"/>
                <w:szCs w:val="17"/>
              </w:rPr>
            </w:pPr>
            <w:r w:rsidRPr="00472972">
              <w:rPr>
                <w:rFonts w:asciiTheme="majorBidi" w:eastAsia="Times New Roman" w:hAnsiTheme="majorBidi" w:cstheme="majorBidi"/>
                <w:color w:val="000000" w:themeColor="text1"/>
                <w:sz w:val="17"/>
                <w:szCs w:val="17"/>
              </w:rPr>
              <w:t>54.5±3.1</w:t>
            </w:r>
          </w:p>
        </w:tc>
        <w:tc>
          <w:tcPr>
            <w:tcW w:w="1726" w:type="dxa"/>
          </w:tcPr>
          <w:p w14:paraId="78030356" w14:textId="77777777" w:rsidR="00461AAB" w:rsidRPr="00472972" w:rsidRDefault="00882C2F">
            <w:pPr>
              <w:rPr>
                <w:rFonts w:asciiTheme="majorBidi" w:eastAsia="Times New Roman" w:hAnsiTheme="majorBidi" w:cstheme="majorBidi"/>
                <w:color w:val="000000" w:themeColor="text1"/>
                <w:sz w:val="17"/>
                <w:szCs w:val="17"/>
              </w:rPr>
            </w:pPr>
            <w:r w:rsidRPr="00472972">
              <w:rPr>
                <w:rFonts w:asciiTheme="majorBidi" w:eastAsia="Times New Roman" w:hAnsiTheme="majorBidi" w:cstheme="majorBidi"/>
                <w:color w:val="000000" w:themeColor="text1"/>
                <w:sz w:val="17"/>
                <w:szCs w:val="17"/>
              </w:rPr>
              <w:t>50-59</w:t>
            </w:r>
          </w:p>
        </w:tc>
      </w:tr>
      <w:tr w:rsidR="005D1A22" w:rsidRPr="00472972" w14:paraId="5BD76E6F" w14:textId="77777777" w:rsidTr="00472972">
        <w:trPr>
          <w:trHeight w:val="113"/>
        </w:trPr>
        <w:tc>
          <w:tcPr>
            <w:tcW w:w="1726" w:type="dxa"/>
            <w:vMerge/>
            <w:tcBorders>
              <w:left w:val="nil"/>
            </w:tcBorders>
          </w:tcPr>
          <w:p w14:paraId="7A41EAF3" w14:textId="77777777" w:rsidR="00461AAB" w:rsidRPr="00472972" w:rsidRDefault="00461AAB">
            <w:pPr>
              <w:rPr>
                <w:rFonts w:asciiTheme="majorBidi" w:eastAsia="Times New Roman" w:hAnsiTheme="majorBidi" w:cstheme="majorBidi"/>
                <w:color w:val="000000" w:themeColor="text1"/>
                <w:sz w:val="17"/>
                <w:szCs w:val="17"/>
              </w:rPr>
            </w:pPr>
          </w:p>
        </w:tc>
        <w:tc>
          <w:tcPr>
            <w:tcW w:w="1726" w:type="dxa"/>
          </w:tcPr>
          <w:p w14:paraId="4DDF6F1A" w14:textId="77777777" w:rsidR="00461AAB" w:rsidRPr="00472972" w:rsidRDefault="00461AAB">
            <w:pPr>
              <w:rPr>
                <w:rFonts w:asciiTheme="majorBidi" w:eastAsia="Times New Roman" w:hAnsiTheme="majorBidi" w:cstheme="majorBidi"/>
                <w:color w:val="000000" w:themeColor="text1"/>
                <w:sz w:val="17"/>
                <w:szCs w:val="17"/>
              </w:rPr>
            </w:pPr>
            <w:r w:rsidRPr="00472972">
              <w:rPr>
                <w:rFonts w:asciiTheme="majorBidi" w:eastAsia="Times New Roman" w:hAnsiTheme="majorBidi" w:cstheme="majorBidi"/>
                <w:color w:val="000000" w:themeColor="text1"/>
                <w:sz w:val="17"/>
                <w:szCs w:val="17"/>
              </w:rPr>
              <w:t>60-&lt;70 years</w:t>
            </w:r>
          </w:p>
        </w:tc>
        <w:tc>
          <w:tcPr>
            <w:tcW w:w="1726" w:type="dxa"/>
          </w:tcPr>
          <w:p w14:paraId="0FB617FB" w14:textId="77777777" w:rsidR="00461AAB" w:rsidRPr="00472972" w:rsidRDefault="00882C2F">
            <w:pPr>
              <w:rPr>
                <w:rFonts w:asciiTheme="majorBidi" w:eastAsia="Times New Roman" w:hAnsiTheme="majorBidi" w:cstheme="majorBidi"/>
                <w:color w:val="000000" w:themeColor="text1"/>
                <w:sz w:val="17"/>
                <w:szCs w:val="17"/>
              </w:rPr>
            </w:pPr>
            <w:r w:rsidRPr="00472972">
              <w:rPr>
                <w:rFonts w:asciiTheme="majorBidi" w:eastAsia="Times New Roman" w:hAnsiTheme="majorBidi" w:cstheme="majorBidi"/>
                <w:color w:val="000000" w:themeColor="text1"/>
                <w:sz w:val="17"/>
                <w:szCs w:val="17"/>
              </w:rPr>
              <w:t>51</w:t>
            </w:r>
          </w:p>
        </w:tc>
        <w:tc>
          <w:tcPr>
            <w:tcW w:w="1726" w:type="dxa"/>
          </w:tcPr>
          <w:p w14:paraId="57C2C25D" w14:textId="77777777" w:rsidR="00461AAB" w:rsidRPr="00472972" w:rsidRDefault="00882C2F">
            <w:pPr>
              <w:rPr>
                <w:rFonts w:asciiTheme="majorBidi" w:eastAsia="Times New Roman" w:hAnsiTheme="majorBidi" w:cstheme="majorBidi"/>
                <w:color w:val="000000" w:themeColor="text1"/>
                <w:sz w:val="17"/>
                <w:szCs w:val="17"/>
              </w:rPr>
            </w:pPr>
            <w:r w:rsidRPr="00472972">
              <w:rPr>
                <w:rFonts w:asciiTheme="majorBidi" w:eastAsia="Times New Roman" w:hAnsiTheme="majorBidi" w:cstheme="majorBidi"/>
                <w:color w:val="000000" w:themeColor="text1"/>
                <w:sz w:val="17"/>
                <w:szCs w:val="17"/>
              </w:rPr>
              <w:t>63.9±2.9</w:t>
            </w:r>
          </w:p>
        </w:tc>
        <w:tc>
          <w:tcPr>
            <w:tcW w:w="1726" w:type="dxa"/>
          </w:tcPr>
          <w:p w14:paraId="65A73CE1" w14:textId="77777777" w:rsidR="00461AAB" w:rsidRPr="00472972" w:rsidRDefault="00882C2F">
            <w:pPr>
              <w:rPr>
                <w:rFonts w:asciiTheme="majorBidi" w:eastAsia="Times New Roman" w:hAnsiTheme="majorBidi" w:cstheme="majorBidi"/>
                <w:color w:val="000000" w:themeColor="text1"/>
                <w:sz w:val="17"/>
                <w:szCs w:val="17"/>
              </w:rPr>
            </w:pPr>
            <w:r w:rsidRPr="00472972">
              <w:rPr>
                <w:rFonts w:asciiTheme="majorBidi" w:eastAsia="Times New Roman" w:hAnsiTheme="majorBidi" w:cstheme="majorBidi"/>
                <w:color w:val="000000" w:themeColor="text1"/>
                <w:sz w:val="17"/>
                <w:szCs w:val="17"/>
              </w:rPr>
              <w:t>60-69</w:t>
            </w:r>
          </w:p>
        </w:tc>
      </w:tr>
      <w:tr w:rsidR="005D1A22" w:rsidRPr="00472972" w14:paraId="619CEEEE" w14:textId="77777777" w:rsidTr="00472972">
        <w:trPr>
          <w:trHeight w:val="113"/>
        </w:trPr>
        <w:tc>
          <w:tcPr>
            <w:tcW w:w="1726" w:type="dxa"/>
            <w:vMerge/>
            <w:tcBorders>
              <w:left w:val="nil"/>
            </w:tcBorders>
          </w:tcPr>
          <w:p w14:paraId="72B48B56" w14:textId="77777777" w:rsidR="00461AAB" w:rsidRPr="00472972" w:rsidRDefault="00461AAB">
            <w:pPr>
              <w:rPr>
                <w:rFonts w:asciiTheme="majorBidi" w:eastAsia="Times New Roman" w:hAnsiTheme="majorBidi" w:cstheme="majorBidi"/>
                <w:color w:val="000000" w:themeColor="text1"/>
                <w:sz w:val="17"/>
                <w:szCs w:val="17"/>
              </w:rPr>
            </w:pPr>
          </w:p>
        </w:tc>
        <w:tc>
          <w:tcPr>
            <w:tcW w:w="1726" w:type="dxa"/>
          </w:tcPr>
          <w:p w14:paraId="13525B7B" w14:textId="77777777" w:rsidR="00461AAB" w:rsidRPr="00472972" w:rsidRDefault="00461AAB">
            <w:pPr>
              <w:rPr>
                <w:rFonts w:asciiTheme="majorBidi" w:eastAsia="Times New Roman" w:hAnsiTheme="majorBidi" w:cstheme="majorBidi"/>
                <w:color w:val="000000" w:themeColor="text1"/>
                <w:sz w:val="17"/>
                <w:szCs w:val="17"/>
              </w:rPr>
            </w:pPr>
            <w:r w:rsidRPr="00472972">
              <w:rPr>
                <w:rFonts w:asciiTheme="majorBidi" w:eastAsia="Times New Roman" w:hAnsiTheme="majorBidi" w:cstheme="majorBidi"/>
                <w:color w:val="000000" w:themeColor="text1"/>
                <w:sz w:val="17"/>
                <w:szCs w:val="17"/>
              </w:rPr>
              <w:t>&gt;70 years</w:t>
            </w:r>
          </w:p>
        </w:tc>
        <w:tc>
          <w:tcPr>
            <w:tcW w:w="1726" w:type="dxa"/>
          </w:tcPr>
          <w:p w14:paraId="598C2D43" w14:textId="77777777" w:rsidR="00461AAB" w:rsidRPr="00472972" w:rsidRDefault="00882C2F">
            <w:pPr>
              <w:rPr>
                <w:rFonts w:asciiTheme="majorBidi" w:eastAsia="Times New Roman" w:hAnsiTheme="majorBidi" w:cstheme="majorBidi"/>
                <w:color w:val="000000" w:themeColor="text1"/>
                <w:sz w:val="17"/>
                <w:szCs w:val="17"/>
              </w:rPr>
            </w:pPr>
            <w:r w:rsidRPr="00472972">
              <w:rPr>
                <w:rFonts w:asciiTheme="majorBidi" w:eastAsia="Times New Roman" w:hAnsiTheme="majorBidi" w:cstheme="majorBidi"/>
                <w:color w:val="000000" w:themeColor="text1"/>
                <w:sz w:val="17"/>
                <w:szCs w:val="17"/>
              </w:rPr>
              <w:t>10</w:t>
            </w:r>
          </w:p>
        </w:tc>
        <w:tc>
          <w:tcPr>
            <w:tcW w:w="1726" w:type="dxa"/>
          </w:tcPr>
          <w:p w14:paraId="71B14A4A" w14:textId="77777777" w:rsidR="00461AAB" w:rsidRPr="00472972" w:rsidRDefault="00882C2F">
            <w:pPr>
              <w:rPr>
                <w:rFonts w:asciiTheme="majorBidi" w:eastAsia="Times New Roman" w:hAnsiTheme="majorBidi" w:cstheme="majorBidi"/>
                <w:color w:val="000000" w:themeColor="text1"/>
                <w:sz w:val="17"/>
                <w:szCs w:val="17"/>
              </w:rPr>
            </w:pPr>
            <w:r w:rsidRPr="00472972">
              <w:rPr>
                <w:rFonts w:asciiTheme="majorBidi" w:eastAsia="Times New Roman" w:hAnsiTheme="majorBidi" w:cstheme="majorBidi"/>
                <w:color w:val="000000" w:themeColor="text1"/>
                <w:sz w:val="17"/>
                <w:szCs w:val="17"/>
              </w:rPr>
              <w:t>71.3±0.5</w:t>
            </w:r>
          </w:p>
        </w:tc>
        <w:tc>
          <w:tcPr>
            <w:tcW w:w="1726" w:type="dxa"/>
          </w:tcPr>
          <w:p w14:paraId="397BE8C0" w14:textId="77777777" w:rsidR="00461AAB" w:rsidRPr="00472972" w:rsidRDefault="00882C2F">
            <w:pPr>
              <w:rPr>
                <w:rFonts w:asciiTheme="majorBidi" w:eastAsia="Times New Roman" w:hAnsiTheme="majorBidi" w:cstheme="majorBidi"/>
                <w:color w:val="000000" w:themeColor="text1"/>
                <w:sz w:val="17"/>
                <w:szCs w:val="17"/>
              </w:rPr>
            </w:pPr>
            <w:r w:rsidRPr="00472972">
              <w:rPr>
                <w:rFonts w:asciiTheme="majorBidi" w:eastAsia="Times New Roman" w:hAnsiTheme="majorBidi" w:cstheme="majorBidi"/>
                <w:color w:val="000000" w:themeColor="text1"/>
                <w:sz w:val="17"/>
                <w:szCs w:val="17"/>
              </w:rPr>
              <w:t>71-72</w:t>
            </w:r>
          </w:p>
        </w:tc>
      </w:tr>
      <w:tr w:rsidR="005D1A22" w:rsidRPr="00472972" w14:paraId="73B4E520" w14:textId="77777777" w:rsidTr="00472972">
        <w:trPr>
          <w:trHeight w:val="113"/>
        </w:trPr>
        <w:tc>
          <w:tcPr>
            <w:tcW w:w="1726" w:type="dxa"/>
            <w:tcBorders>
              <w:left w:val="nil"/>
            </w:tcBorders>
          </w:tcPr>
          <w:p w14:paraId="5C8710DA" w14:textId="77777777" w:rsidR="00461AAB" w:rsidRPr="00472972" w:rsidRDefault="00461AAB">
            <w:pPr>
              <w:rPr>
                <w:rFonts w:asciiTheme="majorBidi" w:eastAsia="Times New Roman" w:hAnsiTheme="majorBidi" w:cstheme="majorBidi"/>
                <w:color w:val="000000" w:themeColor="text1"/>
                <w:sz w:val="17"/>
                <w:szCs w:val="17"/>
              </w:rPr>
            </w:pPr>
            <w:r w:rsidRPr="00472972">
              <w:rPr>
                <w:rFonts w:asciiTheme="majorBidi" w:eastAsia="Times New Roman" w:hAnsiTheme="majorBidi" w:cstheme="majorBidi"/>
                <w:color w:val="000000" w:themeColor="text1"/>
                <w:sz w:val="17"/>
                <w:szCs w:val="17"/>
              </w:rPr>
              <w:t>Height (cm)</w:t>
            </w:r>
          </w:p>
        </w:tc>
        <w:tc>
          <w:tcPr>
            <w:tcW w:w="1726" w:type="dxa"/>
          </w:tcPr>
          <w:p w14:paraId="449E66B8" w14:textId="77777777" w:rsidR="00461AAB" w:rsidRPr="00472972" w:rsidRDefault="00461AAB">
            <w:pPr>
              <w:rPr>
                <w:rFonts w:asciiTheme="majorBidi" w:eastAsia="Times New Roman" w:hAnsiTheme="majorBidi" w:cstheme="majorBidi"/>
                <w:color w:val="000000" w:themeColor="text1"/>
                <w:sz w:val="17"/>
                <w:szCs w:val="17"/>
              </w:rPr>
            </w:pPr>
            <w:r w:rsidRPr="00472972">
              <w:rPr>
                <w:rFonts w:asciiTheme="majorBidi" w:eastAsia="Times New Roman" w:hAnsiTheme="majorBidi" w:cstheme="majorBidi"/>
                <w:color w:val="000000" w:themeColor="text1"/>
                <w:sz w:val="17"/>
                <w:szCs w:val="17"/>
              </w:rPr>
              <w:t>Total</w:t>
            </w:r>
          </w:p>
        </w:tc>
        <w:tc>
          <w:tcPr>
            <w:tcW w:w="1726" w:type="dxa"/>
          </w:tcPr>
          <w:p w14:paraId="0BD76D6D" w14:textId="77777777" w:rsidR="00461AAB" w:rsidRPr="00472972" w:rsidRDefault="00882C2F">
            <w:pPr>
              <w:rPr>
                <w:rFonts w:asciiTheme="majorBidi" w:eastAsia="Times New Roman" w:hAnsiTheme="majorBidi" w:cstheme="majorBidi"/>
                <w:color w:val="000000" w:themeColor="text1"/>
                <w:sz w:val="17"/>
                <w:szCs w:val="17"/>
              </w:rPr>
            </w:pPr>
            <w:r w:rsidRPr="00472972">
              <w:rPr>
                <w:rFonts w:asciiTheme="majorBidi" w:eastAsia="Times New Roman" w:hAnsiTheme="majorBidi" w:cstheme="majorBidi"/>
                <w:color w:val="000000" w:themeColor="text1"/>
                <w:sz w:val="17"/>
                <w:szCs w:val="17"/>
              </w:rPr>
              <w:t>100</w:t>
            </w:r>
          </w:p>
        </w:tc>
        <w:tc>
          <w:tcPr>
            <w:tcW w:w="1726" w:type="dxa"/>
          </w:tcPr>
          <w:p w14:paraId="628D9423" w14:textId="77777777" w:rsidR="00461AAB" w:rsidRPr="00472972" w:rsidRDefault="00882C2F">
            <w:pPr>
              <w:rPr>
                <w:rFonts w:asciiTheme="majorBidi" w:eastAsia="Times New Roman" w:hAnsiTheme="majorBidi" w:cstheme="majorBidi"/>
                <w:color w:val="000000" w:themeColor="text1"/>
                <w:sz w:val="17"/>
                <w:szCs w:val="17"/>
              </w:rPr>
            </w:pPr>
            <w:r w:rsidRPr="00472972">
              <w:rPr>
                <w:rFonts w:asciiTheme="majorBidi" w:eastAsia="Times New Roman" w:hAnsiTheme="majorBidi" w:cstheme="majorBidi"/>
                <w:color w:val="000000" w:themeColor="text1"/>
                <w:sz w:val="17"/>
                <w:szCs w:val="17"/>
              </w:rPr>
              <w:t>87±4</w:t>
            </w:r>
          </w:p>
        </w:tc>
        <w:tc>
          <w:tcPr>
            <w:tcW w:w="1726" w:type="dxa"/>
          </w:tcPr>
          <w:p w14:paraId="6C78DCA0" w14:textId="77777777" w:rsidR="00461AAB" w:rsidRPr="00472972" w:rsidRDefault="00882C2F">
            <w:pPr>
              <w:rPr>
                <w:rFonts w:asciiTheme="majorBidi" w:eastAsia="Times New Roman" w:hAnsiTheme="majorBidi" w:cstheme="majorBidi"/>
                <w:color w:val="000000" w:themeColor="text1"/>
                <w:sz w:val="17"/>
                <w:szCs w:val="17"/>
              </w:rPr>
            </w:pPr>
            <w:r w:rsidRPr="00472972">
              <w:rPr>
                <w:rFonts w:asciiTheme="majorBidi" w:eastAsia="Times New Roman" w:hAnsiTheme="majorBidi" w:cstheme="majorBidi"/>
                <w:color w:val="000000" w:themeColor="text1"/>
                <w:sz w:val="17"/>
                <w:szCs w:val="17"/>
              </w:rPr>
              <w:t>79-95</w:t>
            </w:r>
          </w:p>
        </w:tc>
      </w:tr>
      <w:tr w:rsidR="005D1A22" w:rsidRPr="00472972" w14:paraId="2E52EE33" w14:textId="77777777" w:rsidTr="00472972">
        <w:trPr>
          <w:trHeight w:val="113"/>
        </w:trPr>
        <w:tc>
          <w:tcPr>
            <w:tcW w:w="1726" w:type="dxa"/>
            <w:tcBorders>
              <w:left w:val="nil"/>
            </w:tcBorders>
          </w:tcPr>
          <w:p w14:paraId="7DC6F854" w14:textId="77777777" w:rsidR="00461AAB" w:rsidRPr="00472972" w:rsidRDefault="00461AAB">
            <w:pPr>
              <w:rPr>
                <w:rFonts w:asciiTheme="majorBidi" w:eastAsia="Times New Roman" w:hAnsiTheme="majorBidi" w:cstheme="majorBidi"/>
                <w:color w:val="000000" w:themeColor="text1"/>
                <w:sz w:val="17"/>
                <w:szCs w:val="17"/>
              </w:rPr>
            </w:pPr>
            <w:r w:rsidRPr="00472972">
              <w:rPr>
                <w:rFonts w:asciiTheme="majorBidi" w:eastAsia="Times New Roman" w:hAnsiTheme="majorBidi" w:cstheme="majorBidi"/>
                <w:color w:val="000000" w:themeColor="text1"/>
                <w:sz w:val="17"/>
                <w:szCs w:val="17"/>
              </w:rPr>
              <w:t>Weight (Kg)</w:t>
            </w:r>
          </w:p>
        </w:tc>
        <w:tc>
          <w:tcPr>
            <w:tcW w:w="1726" w:type="dxa"/>
          </w:tcPr>
          <w:p w14:paraId="5531AA85" w14:textId="77777777" w:rsidR="00461AAB" w:rsidRPr="00472972" w:rsidRDefault="00461AAB">
            <w:pPr>
              <w:rPr>
                <w:rFonts w:asciiTheme="majorBidi" w:eastAsia="Times New Roman" w:hAnsiTheme="majorBidi" w:cstheme="majorBidi"/>
                <w:color w:val="000000" w:themeColor="text1"/>
                <w:sz w:val="17"/>
                <w:szCs w:val="17"/>
              </w:rPr>
            </w:pPr>
            <w:r w:rsidRPr="00472972">
              <w:rPr>
                <w:rFonts w:asciiTheme="majorBidi" w:eastAsia="Times New Roman" w:hAnsiTheme="majorBidi" w:cstheme="majorBidi"/>
                <w:color w:val="000000" w:themeColor="text1"/>
                <w:sz w:val="17"/>
                <w:szCs w:val="17"/>
              </w:rPr>
              <w:t>Total</w:t>
            </w:r>
          </w:p>
        </w:tc>
        <w:tc>
          <w:tcPr>
            <w:tcW w:w="1726" w:type="dxa"/>
          </w:tcPr>
          <w:p w14:paraId="6D67A1D5" w14:textId="77777777" w:rsidR="00461AAB" w:rsidRPr="00472972" w:rsidRDefault="00882C2F">
            <w:pPr>
              <w:rPr>
                <w:rFonts w:asciiTheme="majorBidi" w:eastAsia="Times New Roman" w:hAnsiTheme="majorBidi" w:cstheme="majorBidi"/>
                <w:color w:val="000000" w:themeColor="text1"/>
                <w:sz w:val="17"/>
                <w:szCs w:val="17"/>
              </w:rPr>
            </w:pPr>
            <w:r w:rsidRPr="00472972">
              <w:rPr>
                <w:rFonts w:asciiTheme="majorBidi" w:eastAsia="Times New Roman" w:hAnsiTheme="majorBidi" w:cstheme="majorBidi"/>
                <w:color w:val="000000" w:themeColor="text1"/>
                <w:sz w:val="17"/>
                <w:szCs w:val="17"/>
              </w:rPr>
              <w:t>100</w:t>
            </w:r>
          </w:p>
        </w:tc>
        <w:tc>
          <w:tcPr>
            <w:tcW w:w="1726" w:type="dxa"/>
          </w:tcPr>
          <w:p w14:paraId="3BB84956" w14:textId="77777777" w:rsidR="00461AAB" w:rsidRPr="00472972" w:rsidRDefault="00882C2F">
            <w:pPr>
              <w:rPr>
                <w:rFonts w:asciiTheme="majorBidi" w:eastAsia="Times New Roman" w:hAnsiTheme="majorBidi" w:cstheme="majorBidi"/>
                <w:color w:val="000000" w:themeColor="text1"/>
                <w:sz w:val="17"/>
                <w:szCs w:val="17"/>
              </w:rPr>
            </w:pPr>
            <w:r w:rsidRPr="00472972">
              <w:rPr>
                <w:rFonts w:asciiTheme="majorBidi" w:eastAsia="Times New Roman" w:hAnsiTheme="majorBidi" w:cstheme="majorBidi"/>
                <w:color w:val="000000" w:themeColor="text1"/>
                <w:sz w:val="17"/>
                <w:szCs w:val="17"/>
              </w:rPr>
              <w:t>164±4</w:t>
            </w:r>
          </w:p>
        </w:tc>
        <w:tc>
          <w:tcPr>
            <w:tcW w:w="1726" w:type="dxa"/>
          </w:tcPr>
          <w:p w14:paraId="27E243E2" w14:textId="77777777" w:rsidR="00461AAB" w:rsidRPr="00472972" w:rsidRDefault="00882C2F">
            <w:pPr>
              <w:rPr>
                <w:rFonts w:asciiTheme="majorBidi" w:eastAsia="Times New Roman" w:hAnsiTheme="majorBidi" w:cstheme="majorBidi"/>
                <w:color w:val="000000" w:themeColor="text1"/>
                <w:sz w:val="17"/>
                <w:szCs w:val="17"/>
              </w:rPr>
            </w:pPr>
            <w:r w:rsidRPr="00472972">
              <w:rPr>
                <w:rFonts w:asciiTheme="majorBidi" w:eastAsia="Times New Roman" w:hAnsiTheme="majorBidi" w:cstheme="majorBidi"/>
                <w:color w:val="000000" w:themeColor="text1"/>
                <w:sz w:val="17"/>
                <w:szCs w:val="17"/>
              </w:rPr>
              <w:t>155-158</w:t>
            </w:r>
          </w:p>
        </w:tc>
      </w:tr>
      <w:tr w:rsidR="005D1A22" w:rsidRPr="00472972" w14:paraId="62DC4A5B" w14:textId="77777777" w:rsidTr="00472972">
        <w:trPr>
          <w:trHeight w:val="113"/>
        </w:trPr>
        <w:tc>
          <w:tcPr>
            <w:tcW w:w="1726" w:type="dxa"/>
            <w:vMerge w:val="restart"/>
            <w:tcBorders>
              <w:left w:val="nil"/>
            </w:tcBorders>
            <w:vAlign w:val="center"/>
          </w:tcPr>
          <w:p w14:paraId="3E88DDBD" w14:textId="77777777" w:rsidR="00461AAB" w:rsidRPr="00472972" w:rsidRDefault="00461AAB" w:rsidP="00461AAB">
            <w:pPr>
              <w:rPr>
                <w:rFonts w:asciiTheme="majorBidi" w:eastAsia="Times New Roman" w:hAnsiTheme="majorBidi" w:cstheme="majorBidi"/>
                <w:color w:val="000000" w:themeColor="text1"/>
                <w:sz w:val="17"/>
                <w:szCs w:val="17"/>
              </w:rPr>
            </w:pPr>
            <w:r w:rsidRPr="00472972">
              <w:rPr>
                <w:rFonts w:asciiTheme="majorBidi" w:eastAsia="Times New Roman" w:hAnsiTheme="majorBidi" w:cstheme="majorBidi"/>
                <w:color w:val="000000" w:themeColor="text1"/>
                <w:sz w:val="17"/>
                <w:szCs w:val="17"/>
              </w:rPr>
              <w:t>BMI (Kg/m</w:t>
            </w:r>
            <w:r w:rsidRPr="00472972">
              <w:rPr>
                <w:rFonts w:asciiTheme="majorBidi" w:eastAsia="Times New Roman" w:hAnsiTheme="majorBidi" w:cstheme="majorBidi"/>
                <w:color w:val="000000" w:themeColor="text1"/>
                <w:sz w:val="17"/>
                <w:szCs w:val="17"/>
                <w:vertAlign w:val="superscript"/>
              </w:rPr>
              <w:t>2</w:t>
            </w:r>
            <w:r w:rsidRPr="00472972">
              <w:rPr>
                <w:rFonts w:asciiTheme="majorBidi" w:eastAsia="Times New Roman" w:hAnsiTheme="majorBidi" w:cstheme="majorBidi"/>
                <w:color w:val="000000" w:themeColor="text1"/>
                <w:sz w:val="17"/>
                <w:szCs w:val="17"/>
              </w:rPr>
              <w:t>)</w:t>
            </w:r>
          </w:p>
        </w:tc>
        <w:tc>
          <w:tcPr>
            <w:tcW w:w="1726" w:type="dxa"/>
          </w:tcPr>
          <w:p w14:paraId="23AF72E1" w14:textId="77777777" w:rsidR="00461AAB" w:rsidRPr="00472972" w:rsidRDefault="00461AAB" w:rsidP="00461AAB">
            <w:pPr>
              <w:rPr>
                <w:rFonts w:asciiTheme="majorBidi" w:eastAsia="Times New Roman" w:hAnsiTheme="majorBidi" w:cstheme="majorBidi"/>
                <w:color w:val="000000" w:themeColor="text1"/>
                <w:sz w:val="17"/>
                <w:szCs w:val="17"/>
              </w:rPr>
            </w:pPr>
            <w:r w:rsidRPr="00472972">
              <w:rPr>
                <w:rFonts w:asciiTheme="majorBidi" w:eastAsia="Times New Roman" w:hAnsiTheme="majorBidi" w:cstheme="majorBidi"/>
                <w:color w:val="000000" w:themeColor="text1"/>
                <w:sz w:val="17"/>
                <w:szCs w:val="17"/>
              </w:rPr>
              <w:t>Total</w:t>
            </w:r>
          </w:p>
        </w:tc>
        <w:tc>
          <w:tcPr>
            <w:tcW w:w="1726" w:type="dxa"/>
          </w:tcPr>
          <w:p w14:paraId="1CD6E5B3" w14:textId="77777777" w:rsidR="00461AAB" w:rsidRPr="00472972" w:rsidRDefault="00882C2F" w:rsidP="00461AAB">
            <w:pPr>
              <w:rPr>
                <w:rFonts w:asciiTheme="majorBidi" w:eastAsia="Times New Roman" w:hAnsiTheme="majorBidi" w:cstheme="majorBidi"/>
                <w:color w:val="000000" w:themeColor="text1"/>
                <w:sz w:val="17"/>
                <w:szCs w:val="17"/>
              </w:rPr>
            </w:pPr>
            <w:r w:rsidRPr="00472972">
              <w:rPr>
                <w:rFonts w:asciiTheme="majorBidi" w:eastAsia="Times New Roman" w:hAnsiTheme="majorBidi" w:cstheme="majorBidi"/>
                <w:color w:val="000000" w:themeColor="text1"/>
                <w:sz w:val="17"/>
                <w:szCs w:val="17"/>
              </w:rPr>
              <w:t>100</w:t>
            </w:r>
          </w:p>
        </w:tc>
        <w:tc>
          <w:tcPr>
            <w:tcW w:w="1726" w:type="dxa"/>
          </w:tcPr>
          <w:p w14:paraId="7B36D433" w14:textId="77777777" w:rsidR="00461AAB" w:rsidRPr="00472972" w:rsidRDefault="00882C2F" w:rsidP="00461AAB">
            <w:pPr>
              <w:rPr>
                <w:rFonts w:asciiTheme="majorBidi" w:eastAsia="Times New Roman" w:hAnsiTheme="majorBidi" w:cstheme="majorBidi"/>
                <w:color w:val="000000" w:themeColor="text1"/>
                <w:sz w:val="17"/>
                <w:szCs w:val="17"/>
              </w:rPr>
            </w:pPr>
            <w:r w:rsidRPr="00472972">
              <w:rPr>
                <w:rFonts w:asciiTheme="majorBidi" w:eastAsia="Times New Roman" w:hAnsiTheme="majorBidi" w:cstheme="majorBidi"/>
                <w:color w:val="000000" w:themeColor="text1"/>
                <w:sz w:val="17"/>
                <w:szCs w:val="17"/>
              </w:rPr>
              <w:t>32.4±2.2</w:t>
            </w:r>
          </w:p>
        </w:tc>
        <w:tc>
          <w:tcPr>
            <w:tcW w:w="1726" w:type="dxa"/>
          </w:tcPr>
          <w:p w14:paraId="01779002" w14:textId="77777777" w:rsidR="00461AAB" w:rsidRPr="00472972" w:rsidRDefault="00882C2F" w:rsidP="00461AAB">
            <w:pPr>
              <w:rPr>
                <w:rFonts w:asciiTheme="majorBidi" w:eastAsia="Times New Roman" w:hAnsiTheme="majorBidi" w:cstheme="majorBidi"/>
                <w:color w:val="000000" w:themeColor="text1"/>
                <w:sz w:val="17"/>
                <w:szCs w:val="17"/>
              </w:rPr>
            </w:pPr>
            <w:r w:rsidRPr="00472972">
              <w:rPr>
                <w:rFonts w:asciiTheme="majorBidi" w:eastAsia="Times New Roman" w:hAnsiTheme="majorBidi" w:cstheme="majorBidi"/>
                <w:color w:val="000000" w:themeColor="text1"/>
                <w:sz w:val="17"/>
                <w:szCs w:val="17"/>
              </w:rPr>
              <w:t>28.3-37.8</w:t>
            </w:r>
          </w:p>
        </w:tc>
      </w:tr>
      <w:tr w:rsidR="005D1A22" w:rsidRPr="00472972" w14:paraId="65590879" w14:textId="77777777" w:rsidTr="00472972">
        <w:trPr>
          <w:trHeight w:val="113"/>
        </w:trPr>
        <w:tc>
          <w:tcPr>
            <w:tcW w:w="1726" w:type="dxa"/>
            <w:vMerge/>
            <w:tcBorders>
              <w:left w:val="nil"/>
            </w:tcBorders>
          </w:tcPr>
          <w:p w14:paraId="381D76A7" w14:textId="77777777" w:rsidR="00461AAB" w:rsidRPr="00472972" w:rsidRDefault="00461AAB" w:rsidP="00461AAB">
            <w:pPr>
              <w:rPr>
                <w:rFonts w:asciiTheme="majorBidi" w:eastAsia="Times New Roman" w:hAnsiTheme="majorBidi" w:cstheme="majorBidi"/>
                <w:color w:val="000000" w:themeColor="text1"/>
                <w:sz w:val="17"/>
                <w:szCs w:val="17"/>
              </w:rPr>
            </w:pPr>
          </w:p>
        </w:tc>
        <w:tc>
          <w:tcPr>
            <w:tcW w:w="1726" w:type="dxa"/>
          </w:tcPr>
          <w:p w14:paraId="5D5DB1B1" w14:textId="77777777" w:rsidR="00461AAB" w:rsidRPr="00472972" w:rsidRDefault="00461AAB" w:rsidP="00461AAB">
            <w:pPr>
              <w:rPr>
                <w:rFonts w:asciiTheme="majorBidi" w:eastAsia="Times New Roman" w:hAnsiTheme="majorBidi" w:cstheme="majorBidi"/>
                <w:color w:val="000000" w:themeColor="text1"/>
                <w:sz w:val="17"/>
                <w:szCs w:val="17"/>
              </w:rPr>
            </w:pPr>
            <w:r w:rsidRPr="00472972">
              <w:rPr>
                <w:rFonts w:asciiTheme="majorBidi" w:eastAsia="Times New Roman" w:hAnsiTheme="majorBidi" w:cstheme="majorBidi"/>
                <w:color w:val="000000" w:themeColor="text1"/>
                <w:sz w:val="17"/>
                <w:szCs w:val="17"/>
              </w:rPr>
              <w:t>25-&lt;30</w:t>
            </w:r>
          </w:p>
        </w:tc>
        <w:tc>
          <w:tcPr>
            <w:tcW w:w="1726" w:type="dxa"/>
          </w:tcPr>
          <w:p w14:paraId="6E76C903" w14:textId="77777777" w:rsidR="00461AAB" w:rsidRPr="00472972" w:rsidRDefault="00882C2F" w:rsidP="00461AAB">
            <w:pPr>
              <w:rPr>
                <w:rFonts w:asciiTheme="majorBidi" w:eastAsia="Times New Roman" w:hAnsiTheme="majorBidi" w:cstheme="majorBidi"/>
                <w:color w:val="000000" w:themeColor="text1"/>
                <w:sz w:val="17"/>
                <w:szCs w:val="17"/>
              </w:rPr>
            </w:pPr>
            <w:r w:rsidRPr="00472972">
              <w:rPr>
                <w:rFonts w:asciiTheme="majorBidi" w:eastAsia="Times New Roman" w:hAnsiTheme="majorBidi" w:cstheme="majorBidi"/>
                <w:color w:val="000000" w:themeColor="text1"/>
                <w:sz w:val="17"/>
                <w:szCs w:val="17"/>
              </w:rPr>
              <w:t>16</w:t>
            </w:r>
          </w:p>
        </w:tc>
        <w:tc>
          <w:tcPr>
            <w:tcW w:w="1726" w:type="dxa"/>
          </w:tcPr>
          <w:p w14:paraId="5E0A5FA4" w14:textId="77777777" w:rsidR="00461AAB" w:rsidRPr="00472972" w:rsidRDefault="00882C2F" w:rsidP="00461AAB">
            <w:pPr>
              <w:rPr>
                <w:rFonts w:asciiTheme="majorBidi" w:eastAsia="Times New Roman" w:hAnsiTheme="majorBidi" w:cstheme="majorBidi"/>
                <w:color w:val="000000" w:themeColor="text1"/>
                <w:sz w:val="17"/>
                <w:szCs w:val="17"/>
              </w:rPr>
            </w:pPr>
            <w:r w:rsidRPr="00472972">
              <w:rPr>
                <w:rFonts w:asciiTheme="majorBidi" w:eastAsia="Times New Roman" w:hAnsiTheme="majorBidi" w:cstheme="majorBidi"/>
                <w:color w:val="000000" w:themeColor="text1"/>
                <w:sz w:val="17"/>
                <w:szCs w:val="17"/>
              </w:rPr>
              <w:t>29.5±0.4</w:t>
            </w:r>
          </w:p>
        </w:tc>
        <w:tc>
          <w:tcPr>
            <w:tcW w:w="1726" w:type="dxa"/>
          </w:tcPr>
          <w:p w14:paraId="4F03F19E" w14:textId="77777777" w:rsidR="00461AAB" w:rsidRPr="00472972" w:rsidRDefault="00882C2F" w:rsidP="00461AAB">
            <w:pPr>
              <w:rPr>
                <w:rFonts w:asciiTheme="majorBidi" w:eastAsia="Times New Roman" w:hAnsiTheme="majorBidi" w:cstheme="majorBidi"/>
                <w:color w:val="000000" w:themeColor="text1"/>
                <w:sz w:val="17"/>
                <w:szCs w:val="17"/>
              </w:rPr>
            </w:pPr>
            <w:r w:rsidRPr="00472972">
              <w:rPr>
                <w:rFonts w:asciiTheme="majorBidi" w:eastAsia="Times New Roman" w:hAnsiTheme="majorBidi" w:cstheme="majorBidi"/>
                <w:color w:val="000000" w:themeColor="text1"/>
                <w:sz w:val="17"/>
                <w:szCs w:val="17"/>
              </w:rPr>
              <w:t>28.3-29.8</w:t>
            </w:r>
          </w:p>
        </w:tc>
      </w:tr>
      <w:tr w:rsidR="005D1A22" w:rsidRPr="00472972" w14:paraId="15F479B3" w14:textId="77777777" w:rsidTr="00472972">
        <w:trPr>
          <w:trHeight w:val="113"/>
        </w:trPr>
        <w:tc>
          <w:tcPr>
            <w:tcW w:w="1726" w:type="dxa"/>
            <w:vMerge/>
            <w:tcBorders>
              <w:left w:val="nil"/>
            </w:tcBorders>
          </w:tcPr>
          <w:p w14:paraId="23A6EE23" w14:textId="77777777" w:rsidR="00461AAB" w:rsidRPr="00472972" w:rsidRDefault="00461AAB" w:rsidP="00461AAB">
            <w:pPr>
              <w:rPr>
                <w:rFonts w:asciiTheme="majorBidi" w:eastAsia="Times New Roman" w:hAnsiTheme="majorBidi" w:cstheme="majorBidi"/>
                <w:color w:val="000000" w:themeColor="text1"/>
                <w:sz w:val="17"/>
                <w:szCs w:val="17"/>
              </w:rPr>
            </w:pPr>
          </w:p>
        </w:tc>
        <w:tc>
          <w:tcPr>
            <w:tcW w:w="1726" w:type="dxa"/>
          </w:tcPr>
          <w:p w14:paraId="560A88EF" w14:textId="77777777" w:rsidR="00461AAB" w:rsidRPr="00472972" w:rsidRDefault="00882C2F" w:rsidP="00461AAB">
            <w:pPr>
              <w:rPr>
                <w:rFonts w:asciiTheme="majorBidi" w:eastAsia="Times New Roman" w:hAnsiTheme="majorBidi" w:cstheme="majorBidi"/>
                <w:color w:val="000000" w:themeColor="text1"/>
                <w:sz w:val="17"/>
                <w:szCs w:val="17"/>
              </w:rPr>
            </w:pPr>
            <w:r w:rsidRPr="00472972">
              <w:rPr>
                <w:rFonts w:asciiTheme="majorBidi" w:eastAsia="Times New Roman" w:hAnsiTheme="majorBidi" w:cstheme="majorBidi"/>
                <w:color w:val="000000" w:themeColor="text1"/>
                <w:sz w:val="17"/>
                <w:szCs w:val="17"/>
              </w:rPr>
              <w:t>30-&lt;35</w:t>
            </w:r>
          </w:p>
        </w:tc>
        <w:tc>
          <w:tcPr>
            <w:tcW w:w="1726" w:type="dxa"/>
          </w:tcPr>
          <w:p w14:paraId="6D3418F4" w14:textId="77777777" w:rsidR="00461AAB" w:rsidRPr="00472972" w:rsidRDefault="00882C2F" w:rsidP="00461AAB">
            <w:pPr>
              <w:rPr>
                <w:rFonts w:asciiTheme="majorBidi" w:eastAsia="Times New Roman" w:hAnsiTheme="majorBidi" w:cstheme="majorBidi"/>
                <w:color w:val="000000" w:themeColor="text1"/>
                <w:sz w:val="17"/>
                <w:szCs w:val="17"/>
              </w:rPr>
            </w:pPr>
            <w:r w:rsidRPr="00472972">
              <w:rPr>
                <w:rFonts w:asciiTheme="majorBidi" w:eastAsia="Times New Roman" w:hAnsiTheme="majorBidi" w:cstheme="majorBidi"/>
                <w:color w:val="000000" w:themeColor="text1"/>
                <w:sz w:val="17"/>
                <w:szCs w:val="17"/>
              </w:rPr>
              <w:t>69</w:t>
            </w:r>
          </w:p>
        </w:tc>
        <w:tc>
          <w:tcPr>
            <w:tcW w:w="1726" w:type="dxa"/>
          </w:tcPr>
          <w:p w14:paraId="02AE4A92" w14:textId="77777777" w:rsidR="00461AAB" w:rsidRPr="00472972" w:rsidRDefault="00882C2F" w:rsidP="00461AAB">
            <w:pPr>
              <w:rPr>
                <w:rFonts w:asciiTheme="majorBidi" w:eastAsia="Times New Roman" w:hAnsiTheme="majorBidi" w:cstheme="majorBidi"/>
                <w:color w:val="000000" w:themeColor="text1"/>
                <w:sz w:val="17"/>
                <w:szCs w:val="17"/>
              </w:rPr>
            </w:pPr>
            <w:r w:rsidRPr="00472972">
              <w:rPr>
                <w:rFonts w:asciiTheme="majorBidi" w:eastAsia="Times New Roman" w:hAnsiTheme="majorBidi" w:cstheme="majorBidi"/>
                <w:color w:val="000000" w:themeColor="text1"/>
                <w:sz w:val="17"/>
                <w:szCs w:val="17"/>
              </w:rPr>
              <w:t>32.3±1.3</w:t>
            </w:r>
          </w:p>
        </w:tc>
        <w:tc>
          <w:tcPr>
            <w:tcW w:w="1726" w:type="dxa"/>
          </w:tcPr>
          <w:p w14:paraId="736F7550" w14:textId="77777777" w:rsidR="00461AAB" w:rsidRPr="00472972" w:rsidRDefault="00882C2F" w:rsidP="00461AAB">
            <w:pPr>
              <w:rPr>
                <w:rFonts w:asciiTheme="majorBidi" w:eastAsia="Times New Roman" w:hAnsiTheme="majorBidi" w:cstheme="majorBidi"/>
                <w:color w:val="000000" w:themeColor="text1"/>
                <w:sz w:val="17"/>
                <w:szCs w:val="17"/>
              </w:rPr>
            </w:pPr>
            <w:r w:rsidRPr="00472972">
              <w:rPr>
                <w:rFonts w:asciiTheme="majorBidi" w:eastAsia="Times New Roman" w:hAnsiTheme="majorBidi" w:cstheme="majorBidi"/>
                <w:color w:val="000000" w:themeColor="text1"/>
                <w:sz w:val="17"/>
                <w:szCs w:val="17"/>
              </w:rPr>
              <w:t>30.1-34.9</w:t>
            </w:r>
          </w:p>
        </w:tc>
      </w:tr>
      <w:tr w:rsidR="00833509" w:rsidRPr="00472972" w14:paraId="07BB1265" w14:textId="77777777" w:rsidTr="00472972">
        <w:trPr>
          <w:trHeight w:val="113"/>
        </w:trPr>
        <w:tc>
          <w:tcPr>
            <w:tcW w:w="1726" w:type="dxa"/>
            <w:vMerge/>
            <w:tcBorders>
              <w:left w:val="nil"/>
            </w:tcBorders>
          </w:tcPr>
          <w:p w14:paraId="5EED8757" w14:textId="77777777" w:rsidR="00461AAB" w:rsidRPr="00472972" w:rsidRDefault="00461AAB" w:rsidP="00461AAB">
            <w:pPr>
              <w:rPr>
                <w:rFonts w:asciiTheme="majorBidi" w:eastAsia="Times New Roman" w:hAnsiTheme="majorBidi" w:cstheme="majorBidi"/>
                <w:color w:val="000000" w:themeColor="text1"/>
                <w:sz w:val="17"/>
                <w:szCs w:val="17"/>
              </w:rPr>
            </w:pPr>
          </w:p>
        </w:tc>
        <w:tc>
          <w:tcPr>
            <w:tcW w:w="1726" w:type="dxa"/>
          </w:tcPr>
          <w:p w14:paraId="596E011A" w14:textId="77777777" w:rsidR="00461AAB" w:rsidRPr="00472972" w:rsidRDefault="00882C2F" w:rsidP="00461AAB">
            <w:pPr>
              <w:rPr>
                <w:rFonts w:asciiTheme="majorBidi" w:eastAsia="Times New Roman" w:hAnsiTheme="majorBidi" w:cstheme="majorBidi"/>
                <w:color w:val="000000" w:themeColor="text1"/>
                <w:sz w:val="17"/>
                <w:szCs w:val="17"/>
              </w:rPr>
            </w:pPr>
            <w:r w:rsidRPr="00472972">
              <w:rPr>
                <w:rFonts w:asciiTheme="majorBidi" w:eastAsia="Times New Roman" w:hAnsiTheme="majorBidi" w:cstheme="majorBidi"/>
                <w:color w:val="000000" w:themeColor="text1"/>
                <w:sz w:val="17"/>
                <w:szCs w:val="17"/>
              </w:rPr>
              <w:t>35-&lt;40</w:t>
            </w:r>
          </w:p>
        </w:tc>
        <w:tc>
          <w:tcPr>
            <w:tcW w:w="1726" w:type="dxa"/>
          </w:tcPr>
          <w:p w14:paraId="6C2D1CE2" w14:textId="77777777" w:rsidR="00461AAB" w:rsidRPr="00472972" w:rsidRDefault="00882C2F" w:rsidP="00461AAB">
            <w:pPr>
              <w:rPr>
                <w:rFonts w:asciiTheme="majorBidi" w:eastAsia="Times New Roman" w:hAnsiTheme="majorBidi" w:cstheme="majorBidi"/>
                <w:color w:val="000000" w:themeColor="text1"/>
                <w:sz w:val="17"/>
                <w:szCs w:val="17"/>
              </w:rPr>
            </w:pPr>
            <w:r w:rsidRPr="00472972">
              <w:rPr>
                <w:rFonts w:asciiTheme="majorBidi" w:eastAsia="Times New Roman" w:hAnsiTheme="majorBidi" w:cstheme="majorBidi"/>
                <w:color w:val="000000" w:themeColor="text1"/>
                <w:sz w:val="17"/>
                <w:szCs w:val="17"/>
              </w:rPr>
              <w:t>15</w:t>
            </w:r>
          </w:p>
        </w:tc>
        <w:tc>
          <w:tcPr>
            <w:tcW w:w="1726" w:type="dxa"/>
          </w:tcPr>
          <w:p w14:paraId="19B9ED29" w14:textId="77777777" w:rsidR="00461AAB" w:rsidRPr="00472972" w:rsidRDefault="00882C2F" w:rsidP="00461AAB">
            <w:pPr>
              <w:rPr>
                <w:rFonts w:asciiTheme="majorBidi" w:eastAsia="Times New Roman" w:hAnsiTheme="majorBidi" w:cstheme="majorBidi"/>
                <w:color w:val="000000" w:themeColor="text1"/>
                <w:sz w:val="17"/>
                <w:szCs w:val="17"/>
              </w:rPr>
            </w:pPr>
            <w:r w:rsidRPr="00472972">
              <w:rPr>
                <w:rFonts w:asciiTheme="majorBidi" w:eastAsia="Times New Roman" w:hAnsiTheme="majorBidi" w:cstheme="majorBidi"/>
                <w:color w:val="000000" w:themeColor="text1"/>
                <w:sz w:val="17"/>
                <w:szCs w:val="17"/>
              </w:rPr>
              <w:t>36.1±0.7</w:t>
            </w:r>
          </w:p>
        </w:tc>
        <w:tc>
          <w:tcPr>
            <w:tcW w:w="1726" w:type="dxa"/>
          </w:tcPr>
          <w:p w14:paraId="0CCBF678" w14:textId="77777777" w:rsidR="00461AAB" w:rsidRPr="00472972" w:rsidRDefault="00882C2F" w:rsidP="00461AAB">
            <w:pPr>
              <w:rPr>
                <w:rFonts w:asciiTheme="majorBidi" w:eastAsia="Times New Roman" w:hAnsiTheme="majorBidi" w:cstheme="majorBidi"/>
                <w:color w:val="000000" w:themeColor="text1"/>
                <w:sz w:val="17"/>
                <w:szCs w:val="17"/>
              </w:rPr>
            </w:pPr>
            <w:r w:rsidRPr="00472972">
              <w:rPr>
                <w:rFonts w:asciiTheme="majorBidi" w:eastAsia="Times New Roman" w:hAnsiTheme="majorBidi" w:cstheme="majorBidi"/>
                <w:color w:val="000000" w:themeColor="text1"/>
                <w:sz w:val="17"/>
                <w:szCs w:val="17"/>
              </w:rPr>
              <w:t>35-37.8</w:t>
            </w:r>
          </w:p>
        </w:tc>
      </w:tr>
    </w:tbl>
    <w:p w14:paraId="662D27EF" w14:textId="77777777" w:rsidR="00C93172" w:rsidRDefault="00C93172" w:rsidP="007307EF">
      <w:pPr>
        <w:spacing w:after="0" w:line="240" w:lineRule="auto"/>
        <w:jc w:val="both"/>
        <w:rPr>
          <w:rFonts w:asciiTheme="majorBidi" w:eastAsia="Times New Roman" w:hAnsiTheme="majorBidi" w:cstheme="majorBidi"/>
          <w:color w:val="000000" w:themeColor="text1"/>
          <w:sz w:val="21"/>
          <w:szCs w:val="21"/>
        </w:rPr>
      </w:pPr>
    </w:p>
    <w:p w14:paraId="270ACB5A" w14:textId="6D61E0C0" w:rsidR="009A239D" w:rsidRPr="00472972" w:rsidRDefault="00686159" w:rsidP="007307EF">
      <w:pPr>
        <w:spacing w:after="0" w:line="240" w:lineRule="auto"/>
        <w:jc w:val="both"/>
        <w:rPr>
          <w:rFonts w:asciiTheme="majorBidi" w:eastAsia="Times New Roman" w:hAnsiTheme="majorBidi" w:cstheme="majorBidi"/>
          <w:b/>
          <w:bCs/>
          <w:color w:val="000000" w:themeColor="text1"/>
          <w:sz w:val="20"/>
          <w:szCs w:val="20"/>
        </w:rPr>
      </w:pPr>
      <w:r w:rsidRPr="00472972">
        <w:rPr>
          <w:rFonts w:asciiTheme="majorBidi" w:eastAsia="Times New Roman" w:hAnsiTheme="majorBidi" w:cstheme="majorBidi"/>
          <w:b/>
          <w:bCs/>
          <w:color w:val="000000" w:themeColor="text1"/>
          <w:sz w:val="20"/>
          <w:szCs w:val="20"/>
        </w:rPr>
        <w:t>Table (2) Patients’ distribution according to determined Pain VAS and mobility scores among each score items.</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2876"/>
        <w:gridCol w:w="2877"/>
        <w:gridCol w:w="2877"/>
      </w:tblGrid>
      <w:tr w:rsidR="005D1A22" w:rsidRPr="00472972" w14:paraId="71A9C36C" w14:textId="77777777" w:rsidTr="00686159">
        <w:tc>
          <w:tcPr>
            <w:tcW w:w="2876" w:type="dxa"/>
            <w:vAlign w:val="center"/>
          </w:tcPr>
          <w:p w14:paraId="6427F397" w14:textId="77777777" w:rsidR="00686159" w:rsidRPr="00472972" w:rsidRDefault="00686159" w:rsidP="00686159">
            <w:pPr>
              <w:rPr>
                <w:rFonts w:asciiTheme="majorBidi" w:eastAsia="Times New Roman" w:hAnsiTheme="majorBidi" w:cstheme="majorBidi"/>
                <w:color w:val="000000" w:themeColor="text1"/>
                <w:sz w:val="18"/>
                <w:szCs w:val="18"/>
              </w:rPr>
            </w:pPr>
            <w:r w:rsidRPr="00472972">
              <w:rPr>
                <w:rFonts w:asciiTheme="majorBidi" w:eastAsia="Times New Roman" w:hAnsiTheme="majorBidi" w:cstheme="majorBidi"/>
                <w:color w:val="000000" w:themeColor="text1"/>
                <w:sz w:val="18"/>
                <w:szCs w:val="18"/>
              </w:rPr>
              <w:t>Score</w:t>
            </w:r>
          </w:p>
        </w:tc>
        <w:tc>
          <w:tcPr>
            <w:tcW w:w="2877" w:type="dxa"/>
            <w:vAlign w:val="center"/>
          </w:tcPr>
          <w:p w14:paraId="6BB8D506" w14:textId="77777777" w:rsidR="00686159" w:rsidRPr="00472972" w:rsidRDefault="00686159" w:rsidP="00686159">
            <w:pPr>
              <w:rPr>
                <w:rFonts w:asciiTheme="majorBidi" w:eastAsia="Times New Roman" w:hAnsiTheme="majorBidi" w:cstheme="majorBidi"/>
                <w:color w:val="000000" w:themeColor="text1"/>
                <w:sz w:val="18"/>
                <w:szCs w:val="18"/>
              </w:rPr>
            </w:pPr>
            <w:r w:rsidRPr="00472972">
              <w:rPr>
                <w:rFonts w:asciiTheme="majorBidi" w:eastAsia="Times New Roman" w:hAnsiTheme="majorBidi" w:cstheme="majorBidi"/>
                <w:color w:val="000000" w:themeColor="text1"/>
                <w:sz w:val="18"/>
                <w:szCs w:val="18"/>
              </w:rPr>
              <w:t>Pain VAS Score</w:t>
            </w:r>
          </w:p>
        </w:tc>
        <w:tc>
          <w:tcPr>
            <w:tcW w:w="2877" w:type="dxa"/>
            <w:vAlign w:val="center"/>
          </w:tcPr>
          <w:p w14:paraId="2CD139F9" w14:textId="77777777" w:rsidR="00686159" w:rsidRPr="00472972" w:rsidRDefault="00686159" w:rsidP="00686159">
            <w:pPr>
              <w:rPr>
                <w:rFonts w:asciiTheme="majorBidi" w:eastAsia="Times New Roman" w:hAnsiTheme="majorBidi" w:cstheme="majorBidi"/>
                <w:color w:val="000000" w:themeColor="text1"/>
                <w:sz w:val="18"/>
                <w:szCs w:val="18"/>
              </w:rPr>
            </w:pPr>
            <w:r w:rsidRPr="00472972">
              <w:rPr>
                <w:rFonts w:asciiTheme="majorBidi" w:eastAsia="Times New Roman" w:hAnsiTheme="majorBidi" w:cstheme="majorBidi"/>
                <w:color w:val="000000" w:themeColor="text1"/>
                <w:sz w:val="18"/>
                <w:szCs w:val="18"/>
              </w:rPr>
              <w:t>Mobility score</w:t>
            </w:r>
          </w:p>
        </w:tc>
      </w:tr>
      <w:tr w:rsidR="005D1A22" w:rsidRPr="00472972" w14:paraId="2F2F0E43" w14:textId="77777777" w:rsidTr="00686159">
        <w:tc>
          <w:tcPr>
            <w:tcW w:w="2876" w:type="dxa"/>
            <w:vAlign w:val="center"/>
          </w:tcPr>
          <w:p w14:paraId="18BAE865" w14:textId="77777777" w:rsidR="00686159" w:rsidRPr="00472972" w:rsidRDefault="00686159" w:rsidP="00686159">
            <w:pPr>
              <w:rPr>
                <w:rFonts w:asciiTheme="majorBidi" w:eastAsia="Times New Roman" w:hAnsiTheme="majorBidi" w:cstheme="majorBidi"/>
                <w:color w:val="000000" w:themeColor="text1"/>
                <w:sz w:val="18"/>
                <w:szCs w:val="18"/>
              </w:rPr>
            </w:pPr>
            <w:r w:rsidRPr="00472972">
              <w:rPr>
                <w:rFonts w:asciiTheme="majorBidi" w:eastAsia="Times New Roman" w:hAnsiTheme="majorBidi" w:cstheme="majorBidi"/>
                <w:color w:val="000000" w:themeColor="text1"/>
                <w:sz w:val="18"/>
                <w:szCs w:val="18"/>
              </w:rPr>
              <w:t>1</w:t>
            </w:r>
          </w:p>
        </w:tc>
        <w:tc>
          <w:tcPr>
            <w:tcW w:w="2877" w:type="dxa"/>
            <w:vAlign w:val="center"/>
          </w:tcPr>
          <w:p w14:paraId="55721C5E" w14:textId="77777777" w:rsidR="00686159" w:rsidRPr="00472972" w:rsidRDefault="00686159" w:rsidP="00686159">
            <w:pPr>
              <w:rPr>
                <w:rFonts w:asciiTheme="majorBidi" w:eastAsia="Times New Roman" w:hAnsiTheme="majorBidi" w:cstheme="majorBidi"/>
                <w:color w:val="000000" w:themeColor="text1"/>
                <w:sz w:val="18"/>
                <w:szCs w:val="18"/>
              </w:rPr>
            </w:pPr>
            <w:r w:rsidRPr="00472972">
              <w:rPr>
                <w:rFonts w:asciiTheme="majorBidi" w:eastAsia="Times New Roman" w:hAnsiTheme="majorBidi" w:cstheme="majorBidi"/>
                <w:color w:val="000000" w:themeColor="text1"/>
                <w:sz w:val="18"/>
                <w:szCs w:val="18"/>
              </w:rPr>
              <w:t>0</w:t>
            </w:r>
          </w:p>
        </w:tc>
        <w:tc>
          <w:tcPr>
            <w:tcW w:w="2877" w:type="dxa"/>
            <w:vAlign w:val="center"/>
          </w:tcPr>
          <w:p w14:paraId="15B72C66" w14:textId="77777777" w:rsidR="00686159" w:rsidRPr="00472972" w:rsidRDefault="00686159" w:rsidP="00686159">
            <w:pPr>
              <w:rPr>
                <w:rFonts w:asciiTheme="majorBidi" w:eastAsia="Times New Roman" w:hAnsiTheme="majorBidi" w:cstheme="majorBidi"/>
                <w:color w:val="000000" w:themeColor="text1"/>
                <w:sz w:val="18"/>
                <w:szCs w:val="18"/>
              </w:rPr>
            </w:pPr>
            <w:r w:rsidRPr="00472972">
              <w:rPr>
                <w:rFonts w:asciiTheme="majorBidi" w:eastAsia="Times New Roman" w:hAnsiTheme="majorBidi" w:cstheme="majorBidi"/>
                <w:color w:val="000000" w:themeColor="text1"/>
                <w:sz w:val="18"/>
                <w:szCs w:val="18"/>
              </w:rPr>
              <w:t>0</w:t>
            </w:r>
          </w:p>
        </w:tc>
      </w:tr>
      <w:tr w:rsidR="005D1A22" w:rsidRPr="00472972" w14:paraId="22DFE6BD" w14:textId="77777777" w:rsidTr="00686159">
        <w:tc>
          <w:tcPr>
            <w:tcW w:w="2876" w:type="dxa"/>
            <w:vAlign w:val="center"/>
          </w:tcPr>
          <w:p w14:paraId="3B42E593" w14:textId="77777777" w:rsidR="00686159" w:rsidRPr="00472972" w:rsidRDefault="00686159" w:rsidP="00686159">
            <w:pPr>
              <w:rPr>
                <w:rFonts w:asciiTheme="majorBidi" w:eastAsia="Times New Roman" w:hAnsiTheme="majorBidi" w:cstheme="majorBidi"/>
                <w:color w:val="000000" w:themeColor="text1"/>
                <w:sz w:val="18"/>
                <w:szCs w:val="18"/>
              </w:rPr>
            </w:pPr>
            <w:r w:rsidRPr="00472972">
              <w:rPr>
                <w:rFonts w:asciiTheme="majorBidi" w:eastAsia="Times New Roman" w:hAnsiTheme="majorBidi" w:cstheme="majorBidi"/>
                <w:color w:val="000000" w:themeColor="text1"/>
                <w:sz w:val="18"/>
                <w:szCs w:val="18"/>
              </w:rPr>
              <w:t>2</w:t>
            </w:r>
          </w:p>
        </w:tc>
        <w:tc>
          <w:tcPr>
            <w:tcW w:w="2877" w:type="dxa"/>
            <w:vAlign w:val="center"/>
          </w:tcPr>
          <w:p w14:paraId="106E0BF3" w14:textId="77777777" w:rsidR="00686159" w:rsidRPr="00472972" w:rsidRDefault="00686159" w:rsidP="00686159">
            <w:pPr>
              <w:rPr>
                <w:rFonts w:asciiTheme="majorBidi" w:eastAsia="Times New Roman" w:hAnsiTheme="majorBidi" w:cstheme="majorBidi"/>
                <w:color w:val="000000" w:themeColor="text1"/>
                <w:sz w:val="18"/>
                <w:szCs w:val="18"/>
              </w:rPr>
            </w:pPr>
            <w:r w:rsidRPr="00472972">
              <w:rPr>
                <w:rFonts w:asciiTheme="majorBidi" w:eastAsia="Times New Roman" w:hAnsiTheme="majorBidi" w:cstheme="majorBidi"/>
                <w:color w:val="000000" w:themeColor="text1"/>
                <w:sz w:val="18"/>
                <w:szCs w:val="18"/>
              </w:rPr>
              <w:t>9</w:t>
            </w:r>
          </w:p>
        </w:tc>
        <w:tc>
          <w:tcPr>
            <w:tcW w:w="2877" w:type="dxa"/>
            <w:vAlign w:val="center"/>
          </w:tcPr>
          <w:p w14:paraId="68CD310E" w14:textId="77777777" w:rsidR="00686159" w:rsidRPr="00472972" w:rsidRDefault="00686159" w:rsidP="00686159">
            <w:pPr>
              <w:rPr>
                <w:rFonts w:asciiTheme="majorBidi" w:eastAsia="Times New Roman" w:hAnsiTheme="majorBidi" w:cstheme="majorBidi"/>
                <w:color w:val="000000" w:themeColor="text1"/>
                <w:sz w:val="18"/>
                <w:szCs w:val="18"/>
              </w:rPr>
            </w:pPr>
            <w:r w:rsidRPr="00472972">
              <w:rPr>
                <w:rFonts w:asciiTheme="majorBidi" w:eastAsia="Times New Roman" w:hAnsiTheme="majorBidi" w:cstheme="majorBidi"/>
                <w:color w:val="000000" w:themeColor="text1"/>
                <w:sz w:val="18"/>
                <w:szCs w:val="18"/>
              </w:rPr>
              <w:t>11</w:t>
            </w:r>
          </w:p>
        </w:tc>
      </w:tr>
      <w:tr w:rsidR="005D1A22" w:rsidRPr="00472972" w14:paraId="34CC3A54" w14:textId="77777777" w:rsidTr="00686159">
        <w:tc>
          <w:tcPr>
            <w:tcW w:w="2876" w:type="dxa"/>
            <w:vAlign w:val="center"/>
          </w:tcPr>
          <w:p w14:paraId="02A3B5C8" w14:textId="77777777" w:rsidR="00686159" w:rsidRPr="00472972" w:rsidRDefault="00686159" w:rsidP="00686159">
            <w:pPr>
              <w:rPr>
                <w:rFonts w:asciiTheme="majorBidi" w:eastAsia="Times New Roman" w:hAnsiTheme="majorBidi" w:cstheme="majorBidi"/>
                <w:color w:val="000000" w:themeColor="text1"/>
                <w:sz w:val="18"/>
                <w:szCs w:val="18"/>
              </w:rPr>
            </w:pPr>
            <w:r w:rsidRPr="00472972">
              <w:rPr>
                <w:rFonts w:asciiTheme="majorBidi" w:eastAsia="Times New Roman" w:hAnsiTheme="majorBidi" w:cstheme="majorBidi"/>
                <w:color w:val="000000" w:themeColor="text1"/>
                <w:sz w:val="18"/>
                <w:szCs w:val="18"/>
              </w:rPr>
              <w:t>3</w:t>
            </w:r>
          </w:p>
        </w:tc>
        <w:tc>
          <w:tcPr>
            <w:tcW w:w="2877" w:type="dxa"/>
            <w:vAlign w:val="center"/>
          </w:tcPr>
          <w:p w14:paraId="5D817A51" w14:textId="77777777" w:rsidR="00686159" w:rsidRPr="00472972" w:rsidRDefault="00686159" w:rsidP="00686159">
            <w:pPr>
              <w:rPr>
                <w:rFonts w:asciiTheme="majorBidi" w:eastAsia="Times New Roman" w:hAnsiTheme="majorBidi" w:cstheme="majorBidi"/>
                <w:color w:val="000000" w:themeColor="text1"/>
                <w:sz w:val="18"/>
                <w:szCs w:val="18"/>
              </w:rPr>
            </w:pPr>
            <w:r w:rsidRPr="00472972">
              <w:rPr>
                <w:rFonts w:asciiTheme="majorBidi" w:eastAsia="Times New Roman" w:hAnsiTheme="majorBidi" w:cstheme="majorBidi"/>
                <w:color w:val="000000" w:themeColor="text1"/>
                <w:sz w:val="18"/>
                <w:szCs w:val="18"/>
              </w:rPr>
              <w:t>7</w:t>
            </w:r>
          </w:p>
        </w:tc>
        <w:tc>
          <w:tcPr>
            <w:tcW w:w="2877" w:type="dxa"/>
            <w:vAlign w:val="center"/>
          </w:tcPr>
          <w:p w14:paraId="4B3E6C44" w14:textId="77777777" w:rsidR="00686159" w:rsidRPr="00472972" w:rsidRDefault="00686159" w:rsidP="00686159">
            <w:pPr>
              <w:rPr>
                <w:rFonts w:asciiTheme="majorBidi" w:eastAsia="Times New Roman" w:hAnsiTheme="majorBidi" w:cstheme="majorBidi"/>
                <w:color w:val="000000" w:themeColor="text1"/>
                <w:sz w:val="18"/>
                <w:szCs w:val="18"/>
              </w:rPr>
            </w:pPr>
            <w:r w:rsidRPr="00472972">
              <w:rPr>
                <w:rFonts w:asciiTheme="majorBidi" w:eastAsia="Times New Roman" w:hAnsiTheme="majorBidi" w:cstheme="majorBidi"/>
                <w:color w:val="000000" w:themeColor="text1"/>
                <w:sz w:val="18"/>
                <w:szCs w:val="18"/>
              </w:rPr>
              <w:t>7</w:t>
            </w:r>
          </w:p>
        </w:tc>
      </w:tr>
      <w:tr w:rsidR="005D1A22" w:rsidRPr="00472972" w14:paraId="51F2B208" w14:textId="77777777" w:rsidTr="00686159">
        <w:tc>
          <w:tcPr>
            <w:tcW w:w="2876" w:type="dxa"/>
            <w:vAlign w:val="center"/>
          </w:tcPr>
          <w:p w14:paraId="19E68940" w14:textId="77777777" w:rsidR="00686159" w:rsidRPr="00472972" w:rsidRDefault="00686159" w:rsidP="00686159">
            <w:pPr>
              <w:rPr>
                <w:rFonts w:asciiTheme="majorBidi" w:eastAsia="Times New Roman" w:hAnsiTheme="majorBidi" w:cstheme="majorBidi"/>
                <w:color w:val="000000" w:themeColor="text1"/>
                <w:sz w:val="18"/>
                <w:szCs w:val="18"/>
              </w:rPr>
            </w:pPr>
            <w:r w:rsidRPr="00472972">
              <w:rPr>
                <w:rFonts w:asciiTheme="majorBidi" w:eastAsia="Times New Roman" w:hAnsiTheme="majorBidi" w:cstheme="majorBidi"/>
                <w:color w:val="000000" w:themeColor="text1"/>
                <w:sz w:val="18"/>
                <w:szCs w:val="18"/>
              </w:rPr>
              <w:t>4</w:t>
            </w:r>
          </w:p>
        </w:tc>
        <w:tc>
          <w:tcPr>
            <w:tcW w:w="2877" w:type="dxa"/>
            <w:vAlign w:val="center"/>
          </w:tcPr>
          <w:p w14:paraId="3C2C22D5" w14:textId="77777777" w:rsidR="00686159" w:rsidRPr="00472972" w:rsidRDefault="00686159" w:rsidP="00686159">
            <w:pPr>
              <w:rPr>
                <w:rFonts w:asciiTheme="majorBidi" w:eastAsia="Times New Roman" w:hAnsiTheme="majorBidi" w:cstheme="majorBidi"/>
                <w:color w:val="000000" w:themeColor="text1"/>
                <w:sz w:val="18"/>
                <w:szCs w:val="18"/>
              </w:rPr>
            </w:pPr>
            <w:r w:rsidRPr="00472972">
              <w:rPr>
                <w:rFonts w:asciiTheme="majorBidi" w:eastAsia="Times New Roman" w:hAnsiTheme="majorBidi" w:cstheme="majorBidi"/>
                <w:color w:val="000000" w:themeColor="text1"/>
                <w:sz w:val="18"/>
                <w:szCs w:val="18"/>
              </w:rPr>
              <w:t>12</w:t>
            </w:r>
          </w:p>
        </w:tc>
        <w:tc>
          <w:tcPr>
            <w:tcW w:w="2877" w:type="dxa"/>
            <w:vAlign w:val="center"/>
          </w:tcPr>
          <w:p w14:paraId="04412345" w14:textId="77777777" w:rsidR="00686159" w:rsidRPr="00472972" w:rsidRDefault="00686159" w:rsidP="00686159">
            <w:pPr>
              <w:rPr>
                <w:rFonts w:asciiTheme="majorBidi" w:eastAsia="Times New Roman" w:hAnsiTheme="majorBidi" w:cstheme="majorBidi"/>
                <w:color w:val="000000" w:themeColor="text1"/>
                <w:sz w:val="18"/>
                <w:szCs w:val="18"/>
              </w:rPr>
            </w:pPr>
            <w:r w:rsidRPr="00472972">
              <w:rPr>
                <w:rFonts w:asciiTheme="majorBidi" w:eastAsia="Times New Roman" w:hAnsiTheme="majorBidi" w:cstheme="majorBidi"/>
                <w:color w:val="000000" w:themeColor="text1"/>
                <w:sz w:val="18"/>
                <w:szCs w:val="18"/>
              </w:rPr>
              <w:t>6</w:t>
            </w:r>
          </w:p>
        </w:tc>
      </w:tr>
      <w:tr w:rsidR="005D1A22" w:rsidRPr="00472972" w14:paraId="563518CC" w14:textId="77777777" w:rsidTr="00686159">
        <w:tc>
          <w:tcPr>
            <w:tcW w:w="2876" w:type="dxa"/>
            <w:vAlign w:val="center"/>
          </w:tcPr>
          <w:p w14:paraId="66A4BDF0" w14:textId="77777777" w:rsidR="00686159" w:rsidRPr="00472972" w:rsidRDefault="00686159" w:rsidP="00686159">
            <w:pPr>
              <w:rPr>
                <w:rFonts w:asciiTheme="majorBidi" w:eastAsia="Times New Roman" w:hAnsiTheme="majorBidi" w:cstheme="majorBidi"/>
                <w:color w:val="000000" w:themeColor="text1"/>
                <w:sz w:val="18"/>
                <w:szCs w:val="18"/>
              </w:rPr>
            </w:pPr>
            <w:r w:rsidRPr="00472972">
              <w:rPr>
                <w:rFonts w:asciiTheme="majorBidi" w:eastAsia="Times New Roman" w:hAnsiTheme="majorBidi" w:cstheme="majorBidi"/>
                <w:color w:val="000000" w:themeColor="text1"/>
                <w:sz w:val="18"/>
                <w:szCs w:val="18"/>
              </w:rPr>
              <w:t>5</w:t>
            </w:r>
          </w:p>
        </w:tc>
        <w:tc>
          <w:tcPr>
            <w:tcW w:w="2877" w:type="dxa"/>
            <w:vAlign w:val="center"/>
          </w:tcPr>
          <w:p w14:paraId="591782A4" w14:textId="77777777" w:rsidR="00686159" w:rsidRPr="00472972" w:rsidRDefault="00686159" w:rsidP="00686159">
            <w:pPr>
              <w:rPr>
                <w:rFonts w:asciiTheme="majorBidi" w:eastAsia="Times New Roman" w:hAnsiTheme="majorBidi" w:cstheme="majorBidi"/>
                <w:color w:val="000000" w:themeColor="text1"/>
                <w:sz w:val="18"/>
                <w:szCs w:val="18"/>
              </w:rPr>
            </w:pPr>
            <w:r w:rsidRPr="00472972">
              <w:rPr>
                <w:rFonts w:asciiTheme="majorBidi" w:eastAsia="Times New Roman" w:hAnsiTheme="majorBidi" w:cstheme="majorBidi"/>
                <w:color w:val="000000" w:themeColor="text1"/>
                <w:sz w:val="18"/>
                <w:szCs w:val="18"/>
              </w:rPr>
              <w:t>28</w:t>
            </w:r>
          </w:p>
        </w:tc>
        <w:tc>
          <w:tcPr>
            <w:tcW w:w="2877" w:type="dxa"/>
            <w:vAlign w:val="center"/>
          </w:tcPr>
          <w:p w14:paraId="75FBC157" w14:textId="77777777" w:rsidR="00686159" w:rsidRPr="00472972" w:rsidRDefault="00686159" w:rsidP="00686159">
            <w:pPr>
              <w:rPr>
                <w:rFonts w:asciiTheme="majorBidi" w:eastAsia="Times New Roman" w:hAnsiTheme="majorBidi" w:cstheme="majorBidi"/>
                <w:color w:val="000000" w:themeColor="text1"/>
                <w:sz w:val="18"/>
                <w:szCs w:val="18"/>
              </w:rPr>
            </w:pPr>
            <w:r w:rsidRPr="00472972">
              <w:rPr>
                <w:rFonts w:asciiTheme="majorBidi" w:eastAsia="Times New Roman" w:hAnsiTheme="majorBidi" w:cstheme="majorBidi"/>
                <w:color w:val="000000" w:themeColor="text1"/>
                <w:sz w:val="18"/>
                <w:szCs w:val="18"/>
              </w:rPr>
              <w:t>24</w:t>
            </w:r>
          </w:p>
        </w:tc>
      </w:tr>
      <w:tr w:rsidR="005D1A22" w:rsidRPr="00472972" w14:paraId="3638F4B1" w14:textId="77777777" w:rsidTr="00686159">
        <w:tc>
          <w:tcPr>
            <w:tcW w:w="2876" w:type="dxa"/>
            <w:vAlign w:val="center"/>
          </w:tcPr>
          <w:p w14:paraId="4E051D0E" w14:textId="77777777" w:rsidR="00686159" w:rsidRPr="00472972" w:rsidRDefault="00686159" w:rsidP="00686159">
            <w:pPr>
              <w:rPr>
                <w:rFonts w:asciiTheme="majorBidi" w:eastAsia="Times New Roman" w:hAnsiTheme="majorBidi" w:cstheme="majorBidi"/>
                <w:color w:val="000000" w:themeColor="text1"/>
                <w:sz w:val="18"/>
                <w:szCs w:val="18"/>
              </w:rPr>
            </w:pPr>
            <w:r w:rsidRPr="00472972">
              <w:rPr>
                <w:rFonts w:asciiTheme="majorBidi" w:eastAsia="Times New Roman" w:hAnsiTheme="majorBidi" w:cstheme="majorBidi"/>
                <w:color w:val="000000" w:themeColor="text1"/>
                <w:sz w:val="18"/>
                <w:szCs w:val="18"/>
              </w:rPr>
              <w:t>6</w:t>
            </w:r>
          </w:p>
        </w:tc>
        <w:tc>
          <w:tcPr>
            <w:tcW w:w="2877" w:type="dxa"/>
            <w:vAlign w:val="center"/>
          </w:tcPr>
          <w:p w14:paraId="35387ED9" w14:textId="77777777" w:rsidR="00686159" w:rsidRPr="00472972" w:rsidRDefault="00686159" w:rsidP="00686159">
            <w:pPr>
              <w:rPr>
                <w:rFonts w:asciiTheme="majorBidi" w:eastAsia="Times New Roman" w:hAnsiTheme="majorBidi" w:cstheme="majorBidi"/>
                <w:color w:val="000000" w:themeColor="text1"/>
                <w:sz w:val="18"/>
                <w:szCs w:val="18"/>
              </w:rPr>
            </w:pPr>
            <w:r w:rsidRPr="00472972">
              <w:rPr>
                <w:rFonts w:asciiTheme="majorBidi" w:eastAsia="Times New Roman" w:hAnsiTheme="majorBidi" w:cstheme="majorBidi"/>
                <w:color w:val="000000" w:themeColor="text1"/>
                <w:sz w:val="18"/>
                <w:szCs w:val="18"/>
              </w:rPr>
              <w:t>15</w:t>
            </w:r>
          </w:p>
        </w:tc>
        <w:tc>
          <w:tcPr>
            <w:tcW w:w="2877" w:type="dxa"/>
            <w:vAlign w:val="center"/>
          </w:tcPr>
          <w:p w14:paraId="53671FBA" w14:textId="77777777" w:rsidR="00686159" w:rsidRPr="00472972" w:rsidRDefault="00686159" w:rsidP="00686159">
            <w:pPr>
              <w:rPr>
                <w:rFonts w:asciiTheme="majorBidi" w:eastAsia="Times New Roman" w:hAnsiTheme="majorBidi" w:cstheme="majorBidi"/>
                <w:color w:val="000000" w:themeColor="text1"/>
                <w:sz w:val="18"/>
                <w:szCs w:val="18"/>
              </w:rPr>
            </w:pPr>
            <w:r w:rsidRPr="00472972">
              <w:rPr>
                <w:rFonts w:asciiTheme="majorBidi" w:eastAsia="Times New Roman" w:hAnsiTheme="majorBidi" w:cstheme="majorBidi"/>
                <w:color w:val="000000" w:themeColor="text1"/>
                <w:sz w:val="18"/>
                <w:szCs w:val="18"/>
              </w:rPr>
              <w:t>29</w:t>
            </w:r>
          </w:p>
        </w:tc>
      </w:tr>
      <w:tr w:rsidR="005D1A22" w:rsidRPr="00472972" w14:paraId="4151F87D" w14:textId="77777777" w:rsidTr="00686159">
        <w:tc>
          <w:tcPr>
            <w:tcW w:w="2876" w:type="dxa"/>
            <w:vAlign w:val="center"/>
          </w:tcPr>
          <w:p w14:paraId="42100723" w14:textId="77777777" w:rsidR="00686159" w:rsidRPr="00472972" w:rsidRDefault="00686159" w:rsidP="00686159">
            <w:pPr>
              <w:rPr>
                <w:rFonts w:asciiTheme="majorBidi" w:eastAsia="Times New Roman" w:hAnsiTheme="majorBidi" w:cstheme="majorBidi"/>
                <w:color w:val="000000" w:themeColor="text1"/>
                <w:sz w:val="18"/>
                <w:szCs w:val="18"/>
              </w:rPr>
            </w:pPr>
            <w:r w:rsidRPr="00472972">
              <w:rPr>
                <w:rFonts w:asciiTheme="majorBidi" w:eastAsia="Times New Roman" w:hAnsiTheme="majorBidi" w:cstheme="majorBidi"/>
                <w:color w:val="000000" w:themeColor="text1"/>
                <w:sz w:val="18"/>
                <w:szCs w:val="18"/>
              </w:rPr>
              <w:t>7</w:t>
            </w:r>
          </w:p>
        </w:tc>
        <w:tc>
          <w:tcPr>
            <w:tcW w:w="2877" w:type="dxa"/>
            <w:vAlign w:val="center"/>
          </w:tcPr>
          <w:p w14:paraId="7BEEA593" w14:textId="77777777" w:rsidR="00686159" w:rsidRPr="00472972" w:rsidRDefault="00686159" w:rsidP="00686159">
            <w:pPr>
              <w:rPr>
                <w:rFonts w:asciiTheme="majorBidi" w:eastAsia="Times New Roman" w:hAnsiTheme="majorBidi" w:cstheme="majorBidi"/>
                <w:color w:val="000000" w:themeColor="text1"/>
                <w:sz w:val="18"/>
                <w:szCs w:val="18"/>
              </w:rPr>
            </w:pPr>
            <w:r w:rsidRPr="00472972">
              <w:rPr>
                <w:rFonts w:asciiTheme="majorBidi" w:eastAsia="Times New Roman" w:hAnsiTheme="majorBidi" w:cstheme="majorBidi"/>
                <w:color w:val="000000" w:themeColor="text1"/>
                <w:sz w:val="18"/>
                <w:szCs w:val="18"/>
              </w:rPr>
              <w:t>15</w:t>
            </w:r>
          </w:p>
        </w:tc>
        <w:tc>
          <w:tcPr>
            <w:tcW w:w="2877" w:type="dxa"/>
            <w:vAlign w:val="center"/>
          </w:tcPr>
          <w:p w14:paraId="0D52ECC5" w14:textId="77777777" w:rsidR="00686159" w:rsidRPr="00472972" w:rsidRDefault="00686159" w:rsidP="00686159">
            <w:pPr>
              <w:rPr>
                <w:rFonts w:asciiTheme="majorBidi" w:eastAsia="Times New Roman" w:hAnsiTheme="majorBidi" w:cstheme="majorBidi"/>
                <w:color w:val="000000" w:themeColor="text1"/>
                <w:sz w:val="18"/>
                <w:szCs w:val="18"/>
              </w:rPr>
            </w:pPr>
            <w:r w:rsidRPr="00472972">
              <w:rPr>
                <w:rFonts w:asciiTheme="majorBidi" w:eastAsia="Times New Roman" w:hAnsiTheme="majorBidi" w:cstheme="majorBidi"/>
                <w:color w:val="000000" w:themeColor="text1"/>
                <w:sz w:val="18"/>
                <w:szCs w:val="18"/>
              </w:rPr>
              <w:t>12</w:t>
            </w:r>
          </w:p>
        </w:tc>
      </w:tr>
      <w:tr w:rsidR="005D1A22" w:rsidRPr="00472972" w14:paraId="4D9B8831" w14:textId="77777777" w:rsidTr="00686159">
        <w:tc>
          <w:tcPr>
            <w:tcW w:w="2876" w:type="dxa"/>
            <w:vAlign w:val="center"/>
          </w:tcPr>
          <w:p w14:paraId="00B6B2B9" w14:textId="77777777" w:rsidR="00686159" w:rsidRPr="00472972" w:rsidRDefault="00686159" w:rsidP="00686159">
            <w:pPr>
              <w:rPr>
                <w:rFonts w:asciiTheme="majorBidi" w:eastAsia="Times New Roman" w:hAnsiTheme="majorBidi" w:cstheme="majorBidi"/>
                <w:color w:val="000000" w:themeColor="text1"/>
                <w:sz w:val="18"/>
                <w:szCs w:val="18"/>
              </w:rPr>
            </w:pPr>
            <w:r w:rsidRPr="00472972">
              <w:rPr>
                <w:rFonts w:asciiTheme="majorBidi" w:eastAsia="Times New Roman" w:hAnsiTheme="majorBidi" w:cstheme="majorBidi"/>
                <w:color w:val="000000" w:themeColor="text1"/>
                <w:sz w:val="18"/>
                <w:szCs w:val="18"/>
              </w:rPr>
              <w:t>8</w:t>
            </w:r>
          </w:p>
        </w:tc>
        <w:tc>
          <w:tcPr>
            <w:tcW w:w="2877" w:type="dxa"/>
            <w:vAlign w:val="center"/>
          </w:tcPr>
          <w:p w14:paraId="7BF3187A" w14:textId="77777777" w:rsidR="00686159" w:rsidRPr="00472972" w:rsidRDefault="00686159" w:rsidP="00686159">
            <w:pPr>
              <w:rPr>
                <w:rFonts w:asciiTheme="majorBidi" w:eastAsia="Times New Roman" w:hAnsiTheme="majorBidi" w:cstheme="majorBidi"/>
                <w:color w:val="000000" w:themeColor="text1"/>
                <w:sz w:val="18"/>
                <w:szCs w:val="18"/>
              </w:rPr>
            </w:pPr>
            <w:r w:rsidRPr="00472972">
              <w:rPr>
                <w:rFonts w:asciiTheme="majorBidi" w:eastAsia="Times New Roman" w:hAnsiTheme="majorBidi" w:cstheme="majorBidi"/>
                <w:color w:val="000000" w:themeColor="text1"/>
                <w:sz w:val="18"/>
                <w:szCs w:val="18"/>
              </w:rPr>
              <w:t>12</w:t>
            </w:r>
          </w:p>
        </w:tc>
        <w:tc>
          <w:tcPr>
            <w:tcW w:w="2877" w:type="dxa"/>
            <w:vAlign w:val="center"/>
          </w:tcPr>
          <w:p w14:paraId="37FF0625" w14:textId="77777777" w:rsidR="00686159" w:rsidRPr="00472972" w:rsidRDefault="00686159" w:rsidP="00686159">
            <w:pPr>
              <w:rPr>
                <w:rFonts w:asciiTheme="majorBidi" w:eastAsia="Times New Roman" w:hAnsiTheme="majorBidi" w:cstheme="majorBidi"/>
                <w:color w:val="000000" w:themeColor="text1"/>
                <w:sz w:val="18"/>
                <w:szCs w:val="18"/>
              </w:rPr>
            </w:pPr>
            <w:r w:rsidRPr="00472972">
              <w:rPr>
                <w:rFonts w:asciiTheme="majorBidi" w:eastAsia="Times New Roman" w:hAnsiTheme="majorBidi" w:cstheme="majorBidi"/>
                <w:color w:val="000000" w:themeColor="text1"/>
                <w:sz w:val="18"/>
                <w:szCs w:val="18"/>
              </w:rPr>
              <w:t>11</w:t>
            </w:r>
          </w:p>
        </w:tc>
      </w:tr>
      <w:tr w:rsidR="005D1A22" w:rsidRPr="00472972" w14:paraId="0C9D01DF" w14:textId="77777777" w:rsidTr="00686159">
        <w:tc>
          <w:tcPr>
            <w:tcW w:w="2876" w:type="dxa"/>
            <w:vAlign w:val="center"/>
          </w:tcPr>
          <w:p w14:paraId="62C495F7" w14:textId="77777777" w:rsidR="00686159" w:rsidRPr="00472972" w:rsidRDefault="00686159" w:rsidP="00686159">
            <w:pPr>
              <w:rPr>
                <w:rFonts w:asciiTheme="majorBidi" w:eastAsia="Times New Roman" w:hAnsiTheme="majorBidi" w:cstheme="majorBidi"/>
                <w:color w:val="000000" w:themeColor="text1"/>
                <w:sz w:val="18"/>
                <w:szCs w:val="18"/>
              </w:rPr>
            </w:pPr>
            <w:r w:rsidRPr="00472972">
              <w:rPr>
                <w:rFonts w:asciiTheme="majorBidi" w:eastAsia="Times New Roman" w:hAnsiTheme="majorBidi" w:cstheme="majorBidi"/>
                <w:color w:val="000000" w:themeColor="text1"/>
                <w:sz w:val="18"/>
                <w:szCs w:val="18"/>
              </w:rPr>
              <w:t>9</w:t>
            </w:r>
          </w:p>
        </w:tc>
        <w:tc>
          <w:tcPr>
            <w:tcW w:w="2877" w:type="dxa"/>
            <w:vAlign w:val="center"/>
          </w:tcPr>
          <w:p w14:paraId="2ABA2097" w14:textId="77777777" w:rsidR="00686159" w:rsidRPr="00472972" w:rsidRDefault="00686159" w:rsidP="00686159">
            <w:pPr>
              <w:rPr>
                <w:rFonts w:asciiTheme="majorBidi" w:eastAsia="Times New Roman" w:hAnsiTheme="majorBidi" w:cstheme="majorBidi"/>
                <w:color w:val="000000" w:themeColor="text1"/>
                <w:sz w:val="18"/>
                <w:szCs w:val="18"/>
              </w:rPr>
            </w:pPr>
            <w:r w:rsidRPr="00472972">
              <w:rPr>
                <w:rFonts w:asciiTheme="majorBidi" w:eastAsia="Times New Roman" w:hAnsiTheme="majorBidi" w:cstheme="majorBidi"/>
                <w:color w:val="000000" w:themeColor="text1"/>
                <w:sz w:val="18"/>
                <w:szCs w:val="18"/>
              </w:rPr>
              <w:t>2</w:t>
            </w:r>
          </w:p>
        </w:tc>
        <w:tc>
          <w:tcPr>
            <w:tcW w:w="2877" w:type="dxa"/>
            <w:vAlign w:val="center"/>
          </w:tcPr>
          <w:p w14:paraId="4180FDFF" w14:textId="77777777" w:rsidR="00686159" w:rsidRPr="00472972" w:rsidRDefault="00686159" w:rsidP="00686159">
            <w:pPr>
              <w:rPr>
                <w:rFonts w:asciiTheme="majorBidi" w:eastAsia="Times New Roman" w:hAnsiTheme="majorBidi" w:cstheme="majorBidi"/>
                <w:color w:val="000000" w:themeColor="text1"/>
                <w:sz w:val="18"/>
                <w:szCs w:val="18"/>
              </w:rPr>
            </w:pPr>
            <w:r w:rsidRPr="00472972">
              <w:rPr>
                <w:rFonts w:asciiTheme="majorBidi" w:eastAsia="Times New Roman" w:hAnsiTheme="majorBidi" w:cstheme="majorBidi"/>
                <w:color w:val="000000" w:themeColor="text1"/>
                <w:sz w:val="18"/>
                <w:szCs w:val="18"/>
              </w:rPr>
              <w:t>0</w:t>
            </w:r>
          </w:p>
        </w:tc>
      </w:tr>
      <w:tr w:rsidR="005D1A22" w:rsidRPr="00472972" w14:paraId="577D2A7F" w14:textId="77777777" w:rsidTr="00686159">
        <w:tc>
          <w:tcPr>
            <w:tcW w:w="2876" w:type="dxa"/>
            <w:vAlign w:val="center"/>
          </w:tcPr>
          <w:p w14:paraId="7E5D8081" w14:textId="77777777" w:rsidR="00686159" w:rsidRPr="00472972" w:rsidRDefault="00686159" w:rsidP="00686159">
            <w:pPr>
              <w:rPr>
                <w:rFonts w:asciiTheme="majorBidi" w:eastAsia="Times New Roman" w:hAnsiTheme="majorBidi" w:cstheme="majorBidi"/>
                <w:color w:val="000000" w:themeColor="text1"/>
                <w:sz w:val="18"/>
                <w:szCs w:val="18"/>
              </w:rPr>
            </w:pPr>
            <w:r w:rsidRPr="00472972">
              <w:rPr>
                <w:rFonts w:asciiTheme="majorBidi" w:eastAsia="Times New Roman" w:hAnsiTheme="majorBidi" w:cstheme="majorBidi"/>
                <w:color w:val="000000" w:themeColor="text1"/>
                <w:sz w:val="18"/>
                <w:szCs w:val="18"/>
              </w:rPr>
              <w:t>10</w:t>
            </w:r>
          </w:p>
        </w:tc>
        <w:tc>
          <w:tcPr>
            <w:tcW w:w="2877" w:type="dxa"/>
            <w:vAlign w:val="center"/>
          </w:tcPr>
          <w:p w14:paraId="6417D36A" w14:textId="77777777" w:rsidR="00686159" w:rsidRPr="00472972" w:rsidRDefault="00686159" w:rsidP="00686159">
            <w:pPr>
              <w:rPr>
                <w:rFonts w:asciiTheme="majorBidi" w:eastAsia="Times New Roman" w:hAnsiTheme="majorBidi" w:cstheme="majorBidi"/>
                <w:color w:val="000000" w:themeColor="text1"/>
                <w:sz w:val="18"/>
                <w:szCs w:val="18"/>
              </w:rPr>
            </w:pPr>
            <w:r w:rsidRPr="00472972">
              <w:rPr>
                <w:rFonts w:asciiTheme="majorBidi" w:eastAsia="Times New Roman" w:hAnsiTheme="majorBidi" w:cstheme="majorBidi"/>
                <w:color w:val="000000" w:themeColor="text1"/>
                <w:sz w:val="18"/>
                <w:szCs w:val="18"/>
              </w:rPr>
              <w:t>0</w:t>
            </w:r>
          </w:p>
        </w:tc>
        <w:tc>
          <w:tcPr>
            <w:tcW w:w="2877" w:type="dxa"/>
            <w:vAlign w:val="center"/>
          </w:tcPr>
          <w:p w14:paraId="011681C6" w14:textId="77777777" w:rsidR="00686159" w:rsidRPr="00472972" w:rsidRDefault="00686159" w:rsidP="00686159">
            <w:pPr>
              <w:rPr>
                <w:rFonts w:asciiTheme="majorBidi" w:eastAsia="Times New Roman" w:hAnsiTheme="majorBidi" w:cstheme="majorBidi"/>
                <w:color w:val="000000" w:themeColor="text1"/>
                <w:sz w:val="18"/>
                <w:szCs w:val="18"/>
              </w:rPr>
            </w:pPr>
            <w:r w:rsidRPr="00472972">
              <w:rPr>
                <w:rFonts w:asciiTheme="majorBidi" w:eastAsia="Times New Roman" w:hAnsiTheme="majorBidi" w:cstheme="majorBidi"/>
                <w:color w:val="000000" w:themeColor="text1"/>
                <w:sz w:val="18"/>
                <w:szCs w:val="18"/>
              </w:rPr>
              <w:t>0</w:t>
            </w:r>
          </w:p>
        </w:tc>
      </w:tr>
      <w:tr w:rsidR="00686159" w:rsidRPr="00472972" w14:paraId="29CF8F8F" w14:textId="77777777" w:rsidTr="00686159">
        <w:tc>
          <w:tcPr>
            <w:tcW w:w="2876" w:type="dxa"/>
            <w:vAlign w:val="center"/>
          </w:tcPr>
          <w:p w14:paraId="77D4325C" w14:textId="77777777" w:rsidR="00686159" w:rsidRPr="00472972" w:rsidRDefault="00686159" w:rsidP="00686159">
            <w:pPr>
              <w:rPr>
                <w:rFonts w:asciiTheme="majorBidi" w:eastAsia="Times New Roman" w:hAnsiTheme="majorBidi" w:cstheme="majorBidi"/>
                <w:color w:val="000000" w:themeColor="text1"/>
                <w:sz w:val="18"/>
                <w:szCs w:val="18"/>
              </w:rPr>
            </w:pPr>
            <w:r w:rsidRPr="00472972">
              <w:rPr>
                <w:rFonts w:asciiTheme="majorBidi" w:eastAsia="Times New Roman" w:hAnsiTheme="majorBidi" w:cstheme="majorBidi"/>
                <w:color w:val="000000" w:themeColor="text1"/>
                <w:sz w:val="18"/>
                <w:szCs w:val="18"/>
              </w:rPr>
              <w:t>Mean ± SD</w:t>
            </w:r>
          </w:p>
        </w:tc>
        <w:tc>
          <w:tcPr>
            <w:tcW w:w="2877" w:type="dxa"/>
            <w:vAlign w:val="center"/>
          </w:tcPr>
          <w:p w14:paraId="229CF221" w14:textId="77777777" w:rsidR="00686159" w:rsidRPr="00472972" w:rsidRDefault="00686159" w:rsidP="00686159">
            <w:pPr>
              <w:rPr>
                <w:rFonts w:asciiTheme="majorBidi" w:eastAsia="Times New Roman" w:hAnsiTheme="majorBidi" w:cstheme="majorBidi"/>
                <w:color w:val="000000" w:themeColor="text1"/>
                <w:sz w:val="18"/>
                <w:szCs w:val="18"/>
              </w:rPr>
            </w:pPr>
            <w:r w:rsidRPr="00472972">
              <w:rPr>
                <w:rFonts w:asciiTheme="majorBidi" w:eastAsia="Times New Roman" w:hAnsiTheme="majorBidi" w:cstheme="majorBidi"/>
                <w:color w:val="000000" w:themeColor="text1"/>
                <w:sz w:val="18"/>
                <w:szCs w:val="18"/>
              </w:rPr>
              <w:t>5.36 ± 1.8</w:t>
            </w:r>
          </w:p>
        </w:tc>
        <w:tc>
          <w:tcPr>
            <w:tcW w:w="2877" w:type="dxa"/>
            <w:vAlign w:val="center"/>
          </w:tcPr>
          <w:p w14:paraId="7A019574" w14:textId="77777777" w:rsidR="00686159" w:rsidRPr="00472972" w:rsidRDefault="00686159" w:rsidP="00686159">
            <w:pPr>
              <w:rPr>
                <w:rFonts w:asciiTheme="majorBidi" w:eastAsia="Times New Roman" w:hAnsiTheme="majorBidi" w:cstheme="majorBidi"/>
                <w:color w:val="000000" w:themeColor="text1"/>
                <w:sz w:val="18"/>
                <w:szCs w:val="18"/>
              </w:rPr>
            </w:pPr>
            <w:r w:rsidRPr="00472972">
              <w:rPr>
                <w:rFonts w:asciiTheme="majorBidi" w:eastAsia="Times New Roman" w:hAnsiTheme="majorBidi" w:cstheme="majorBidi"/>
                <w:color w:val="000000" w:themeColor="text1"/>
                <w:sz w:val="18"/>
                <w:szCs w:val="18"/>
              </w:rPr>
              <w:t>5±1.2</w:t>
            </w:r>
          </w:p>
        </w:tc>
      </w:tr>
    </w:tbl>
    <w:p w14:paraId="1AC323B7" w14:textId="77777777" w:rsidR="00686159" w:rsidRPr="005D1A22" w:rsidRDefault="00686159" w:rsidP="007307EF">
      <w:pPr>
        <w:spacing w:after="0" w:line="240" w:lineRule="auto"/>
        <w:jc w:val="both"/>
        <w:rPr>
          <w:rFonts w:asciiTheme="majorBidi" w:eastAsia="Times New Roman" w:hAnsiTheme="majorBidi" w:cstheme="majorBidi"/>
          <w:color w:val="000000" w:themeColor="text1"/>
          <w:sz w:val="21"/>
          <w:szCs w:val="21"/>
        </w:rPr>
      </w:pPr>
    </w:p>
    <w:p w14:paraId="5698B318" w14:textId="7D51E4F5" w:rsidR="00450052" w:rsidRPr="00472972" w:rsidRDefault="00450052" w:rsidP="007307EF">
      <w:pPr>
        <w:spacing w:after="0" w:line="240" w:lineRule="auto"/>
        <w:jc w:val="both"/>
        <w:rPr>
          <w:rFonts w:asciiTheme="majorBidi" w:eastAsia="Times New Roman" w:hAnsiTheme="majorBidi" w:cstheme="majorBidi"/>
          <w:b/>
          <w:bCs/>
          <w:color w:val="000000" w:themeColor="text1"/>
          <w:sz w:val="20"/>
          <w:szCs w:val="20"/>
        </w:rPr>
      </w:pPr>
      <w:r w:rsidRPr="00472972">
        <w:rPr>
          <w:rFonts w:asciiTheme="majorBidi" w:eastAsia="Times New Roman" w:hAnsiTheme="majorBidi" w:cstheme="majorBidi"/>
          <w:b/>
          <w:bCs/>
          <w:color w:val="000000" w:themeColor="text1"/>
          <w:sz w:val="20"/>
          <w:szCs w:val="20"/>
        </w:rPr>
        <w:t>Table (3): Test validity characters of estimation of serum COMP at 2 cutoff points.</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2876"/>
        <w:gridCol w:w="2877"/>
        <w:gridCol w:w="2877"/>
      </w:tblGrid>
      <w:tr w:rsidR="005D1A22" w:rsidRPr="00472972" w14:paraId="3B3C49A9" w14:textId="77777777" w:rsidTr="00450052">
        <w:trPr>
          <w:trHeight w:val="202"/>
        </w:trPr>
        <w:tc>
          <w:tcPr>
            <w:tcW w:w="2876" w:type="dxa"/>
            <w:tcBorders>
              <w:bottom w:val="nil"/>
            </w:tcBorders>
          </w:tcPr>
          <w:p w14:paraId="3B1B75F6" w14:textId="77777777" w:rsidR="00450052" w:rsidRPr="00472972" w:rsidRDefault="00450052" w:rsidP="00450052">
            <w:pPr>
              <w:jc w:val="right"/>
              <w:rPr>
                <w:rFonts w:asciiTheme="majorBidi" w:eastAsia="Times New Roman" w:hAnsiTheme="majorBidi" w:cstheme="majorBidi"/>
                <w:color w:val="000000" w:themeColor="text1"/>
                <w:sz w:val="18"/>
                <w:szCs w:val="18"/>
              </w:rPr>
            </w:pPr>
            <w:r w:rsidRPr="00472972">
              <w:rPr>
                <w:rFonts w:asciiTheme="majorBidi" w:eastAsia="Times New Roman" w:hAnsiTheme="majorBidi" w:cstheme="majorBidi"/>
                <w:color w:val="000000" w:themeColor="text1"/>
                <w:sz w:val="18"/>
                <w:szCs w:val="18"/>
              </w:rPr>
              <w:t>Cutoff point</w:t>
            </w:r>
          </w:p>
        </w:tc>
        <w:tc>
          <w:tcPr>
            <w:tcW w:w="2877" w:type="dxa"/>
            <w:tcBorders>
              <w:bottom w:val="nil"/>
            </w:tcBorders>
          </w:tcPr>
          <w:p w14:paraId="27893AD5" w14:textId="77777777" w:rsidR="00450052" w:rsidRPr="00472972" w:rsidRDefault="00450052" w:rsidP="007307EF">
            <w:pPr>
              <w:jc w:val="both"/>
              <w:rPr>
                <w:rFonts w:asciiTheme="majorBidi" w:eastAsia="Times New Roman" w:hAnsiTheme="majorBidi" w:cstheme="majorBidi"/>
                <w:color w:val="000000" w:themeColor="text1"/>
                <w:sz w:val="18"/>
                <w:szCs w:val="18"/>
              </w:rPr>
            </w:pPr>
          </w:p>
        </w:tc>
        <w:tc>
          <w:tcPr>
            <w:tcW w:w="2877" w:type="dxa"/>
            <w:tcBorders>
              <w:bottom w:val="nil"/>
            </w:tcBorders>
          </w:tcPr>
          <w:p w14:paraId="56A2B666" w14:textId="77777777" w:rsidR="00450052" w:rsidRPr="00472972" w:rsidRDefault="00450052" w:rsidP="007307EF">
            <w:pPr>
              <w:jc w:val="both"/>
              <w:rPr>
                <w:rFonts w:asciiTheme="majorBidi" w:eastAsia="Times New Roman" w:hAnsiTheme="majorBidi" w:cstheme="majorBidi"/>
                <w:color w:val="000000" w:themeColor="text1"/>
                <w:sz w:val="18"/>
                <w:szCs w:val="18"/>
              </w:rPr>
            </w:pPr>
          </w:p>
        </w:tc>
      </w:tr>
      <w:tr w:rsidR="005D1A22" w:rsidRPr="00472972" w14:paraId="4943DAD4" w14:textId="77777777" w:rsidTr="00450052">
        <w:trPr>
          <w:trHeight w:val="202"/>
        </w:trPr>
        <w:tc>
          <w:tcPr>
            <w:tcW w:w="2876" w:type="dxa"/>
            <w:tcBorders>
              <w:top w:val="nil"/>
            </w:tcBorders>
            <w:vAlign w:val="center"/>
          </w:tcPr>
          <w:p w14:paraId="12E2B3BC" w14:textId="77777777" w:rsidR="00450052" w:rsidRPr="00472972" w:rsidRDefault="00450052" w:rsidP="00450052">
            <w:pPr>
              <w:rPr>
                <w:rFonts w:asciiTheme="majorBidi" w:eastAsia="Times New Roman" w:hAnsiTheme="majorBidi" w:cstheme="majorBidi"/>
                <w:color w:val="000000" w:themeColor="text1"/>
                <w:sz w:val="18"/>
                <w:szCs w:val="18"/>
              </w:rPr>
            </w:pPr>
            <w:r w:rsidRPr="00472972">
              <w:rPr>
                <w:rFonts w:asciiTheme="majorBidi" w:eastAsia="Times New Roman" w:hAnsiTheme="majorBidi" w:cstheme="majorBidi"/>
                <w:color w:val="000000" w:themeColor="text1"/>
                <w:sz w:val="18"/>
                <w:szCs w:val="18"/>
              </w:rPr>
              <w:t>Result</w:t>
            </w:r>
          </w:p>
        </w:tc>
        <w:tc>
          <w:tcPr>
            <w:tcW w:w="2877" w:type="dxa"/>
            <w:tcBorders>
              <w:top w:val="nil"/>
            </w:tcBorders>
          </w:tcPr>
          <w:p w14:paraId="1E15F6E2" w14:textId="77777777" w:rsidR="00450052" w:rsidRPr="00472972" w:rsidRDefault="00450052" w:rsidP="007307EF">
            <w:pPr>
              <w:jc w:val="both"/>
              <w:rPr>
                <w:rFonts w:asciiTheme="majorBidi" w:eastAsia="Times New Roman" w:hAnsiTheme="majorBidi" w:cstheme="majorBidi"/>
                <w:color w:val="000000" w:themeColor="text1"/>
                <w:sz w:val="18"/>
                <w:szCs w:val="18"/>
              </w:rPr>
            </w:pPr>
            <w:r w:rsidRPr="00472972">
              <w:rPr>
                <w:rFonts w:asciiTheme="majorBidi" w:eastAsia="Times New Roman" w:hAnsiTheme="majorBidi" w:cstheme="majorBidi"/>
                <w:color w:val="000000" w:themeColor="text1"/>
                <w:sz w:val="18"/>
                <w:szCs w:val="18"/>
              </w:rPr>
              <w:t>1370 ng/ml</w:t>
            </w:r>
          </w:p>
        </w:tc>
        <w:tc>
          <w:tcPr>
            <w:tcW w:w="2877" w:type="dxa"/>
            <w:tcBorders>
              <w:top w:val="nil"/>
            </w:tcBorders>
          </w:tcPr>
          <w:p w14:paraId="4BAD0FCC" w14:textId="77777777" w:rsidR="00450052" w:rsidRPr="00472972" w:rsidRDefault="00450052" w:rsidP="007307EF">
            <w:pPr>
              <w:jc w:val="both"/>
              <w:rPr>
                <w:rFonts w:asciiTheme="majorBidi" w:eastAsia="Times New Roman" w:hAnsiTheme="majorBidi" w:cstheme="majorBidi"/>
                <w:color w:val="000000" w:themeColor="text1"/>
                <w:sz w:val="18"/>
                <w:szCs w:val="18"/>
              </w:rPr>
            </w:pPr>
            <w:r w:rsidRPr="00472972">
              <w:rPr>
                <w:rFonts w:asciiTheme="majorBidi" w:eastAsia="Times New Roman" w:hAnsiTheme="majorBidi" w:cstheme="majorBidi"/>
                <w:color w:val="000000" w:themeColor="text1"/>
                <w:sz w:val="18"/>
                <w:szCs w:val="18"/>
              </w:rPr>
              <w:t>1430 ng/ml</w:t>
            </w:r>
          </w:p>
        </w:tc>
      </w:tr>
      <w:tr w:rsidR="005D1A22" w:rsidRPr="00472972" w14:paraId="72C2D2C9" w14:textId="77777777" w:rsidTr="00450052">
        <w:tc>
          <w:tcPr>
            <w:tcW w:w="2876" w:type="dxa"/>
          </w:tcPr>
          <w:p w14:paraId="4B2EC910" w14:textId="77777777" w:rsidR="00450052" w:rsidRPr="00472972" w:rsidRDefault="00450052" w:rsidP="007307EF">
            <w:pPr>
              <w:jc w:val="both"/>
              <w:rPr>
                <w:rFonts w:asciiTheme="majorBidi" w:eastAsia="Times New Roman" w:hAnsiTheme="majorBidi" w:cstheme="majorBidi"/>
                <w:color w:val="000000" w:themeColor="text1"/>
                <w:sz w:val="18"/>
                <w:szCs w:val="18"/>
              </w:rPr>
            </w:pPr>
            <w:r w:rsidRPr="00472972">
              <w:rPr>
                <w:rFonts w:asciiTheme="majorBidi" w:eastAsia="Times New Roman" w:hAnsiTheme="majorBidi" w:cstheme="majorBidi"/>
                <w:color w:val="000000" w:themeColor="text1"/>
                <w:sz w:val="18"/>
                <w:szCs w:val="18"/>
              </w:rPr>
              <w:t>True positive</w:t>
            </w:r>
          </w:p>
        </w:tc>
        <w:tc>
          <w:tcPr>
            <w:tcW w:w="2877" w:type="dxa"/>
          </w:tcPr>
          <w:p w14:paraId="5CE440AE" w14:textId="77777777" w:rsidR="00450052" w:rsidRPr="00472972" w:rsidRDefault="00450052" w:rsidP="007307EF">
            <w:pPr>
              <w:jc w:val="both"/>
              <w:rPr>
                <w:rFonts w:asciiTheme="majorBidi" w:eastAsia="Times New Roman" w:hAnsiTheme="majorBidi" w:cstheme="majorBidi"/>
                <w:color w:val="000000" w:themeColor="text1"/>
                <w:sz w:val="18"/>
                <w:szCs w:val="18"/>
              </w:rPr>
            </w:pPr>
            <w:r w:rsidRPr="00472972">
              <w:rPr>
                <w:rFonts w:asciiTheme="majorBidi" w:eastAsia="Times New Roman" w:hAnsiTheme="majorBidi" w:cstheme="majorBidi"/>
                <w:color w:val="000000" w:themeColor="text1"/>
                <w:sz w:val="18"/>
                <w:szCs w:val="18"/>
              </w:rPr>
              <w:t>35</w:t>
            </w:r>
          </w:p>
        </w:tc>
        <w:tc>
          <w:tcPr>
            <w:tcW w:w="2877" w:type="dxa"/>
          </w:tcPr>
          <w:p w14:paraId="3B923332" w14:textId="77777777" w:rsidR="00450052" w:rsidRPr="00472972" w:rsidRDefault="00450052" w:rsidP="007307EF">
            <w:pPr>
              <w:jc w:val="both"/>
              <w:rPr>
                <w:rFonts w:asciiTheme="majorBidi" w:eastAsia="Times New Roman" w:hAnsiTheme="majorBidi" w:cstheme="majorBidi"/>
                <w:color w:val="000000" w:themeColor="text1"/>
                <w:sz w:val="18"/>
                <w:szCs w:val="18"/>
              </w:rPr>
            </w:pPr>
            <w:r w:rsidRPr="00472972">
              <w:rPr>
                <w:rFonts w:asciiTheme="majorBidi" w:eastAsia="Times New Roman" w:hAnsiTheme="majorBidi" w:cstheme="majorBidi"/>
                <w:color w:val="000000" w:themeColor="text1"/>
                <w:sz w:val="18"/>
                <w:szCs w:val="18"/>
              </w:rPr>
              <w:t>42</w:t>
            </w:r>
          </w:p>
        </w:tc>
      </w:tr>
      <w:tr w:rsidR="005D1A22" w:rsidRPr="00472972" w14:paraId="67A30E68" w14:textId="77777777" w:rsidTr="00450052">
        <w:tc>
          <w:tcPr>
            <w:tcW w:w="2876" w:type="dxa"/>
          </w:tcPr>
          <w:p w14:paraId="371D701E" w14:textId="77777777" w:rsidR="00450052" w:rsidRPr="00472972" w:rsidRDefault="00450052" w:rsidP="007307EF">
            <w:pPr>
              <w:jc w:val="both"/>
              <w:rPr>
                <w:rFonts w:asciiTheme="majorBidi" w:eastAsia="Times New Roman" w:hAnsiTheme="majorBidi" w:cstheme="majorBidi"/>
                <w:color w:val="000000" w:themeColor="text1"/>
                <w:sz w:val="18"/>
                <w:szCs w:val="18"/>
              </w:rPr>
            </w:pPr>
            <w:r w:rsidRPr="00472972">
              <w:rPr>
                <w:rFonts w:asciiTheme="majorBidi" w:eastAsia="Times New Roman" w:hAnsiTheme="majorBidi" w:cstheme="majorBidi"/>
                <w:color w:val="000000" w:themeColor="text1"/>
                <w:sz w:val="18"/>
                <w:szCs w:val="18"/>
              </w:rPr>
              <w:t>True negative</w:t>
            </w:r>
          </w:p>
        </w:tc>
        <w:tc>
          <w:tcPr>
            <w:tcW w:w="2877" w:type="dxa"/>
          </w:tcPr>
          <w:p w14:paraId="7F62F58D" w14:textId="77777777" w:rsidR="00450052" w:rsidRPr="00472972" w:rsidRDefault="00450052" w:rsidP="007307EF">
            <w:pPr>
              <w:jc w:val="both"/>
              <w:rPr>
                <w:rFonts w:asciiTheme="majorBidi" w:eastAsia="Times New Roman" w:hAnsiTheme="majorBidi" w:cstheme="majorBidi"/>
                <w:color w:val="000000" w:themeColor="text1"/>
                <w:sz w:val="18"/>
                <w:szCs w:val="18"/>
              </w:rPr>
            </w:pPr>
            <w:r w:rsidRPr="00472972">
              <w:rPr>
                <w:rFonts w:asciiTheme="majorBidi" w:eastAsia="Times New Roman" w:hAnsiTheme="majorBidi" w:cstheme="majorBidi"/>
                <w:color w:val="000000" w:themeColor="text1"/>
                <w:sz w:val="18"/>
                <w:szCs w:val="18"/>
              </w:rPr>
              <w:t>38</w:t>
            </w:r>
          </w:p>
        </w:tc>
        <w:tc>
          <w:tcPr>
            <w:tcW w:w="2877" w:type="dxa"/>
          </w:tcPr>
          <w:p w14:paraId="12732D71" w14:textId="77777777" w:rsidR="00450052" w:rsidRPr="00472972" w:rsidRDefault="00450052" w:rsidP="007307EF">
            <w:pPr>
              <w:jc w:val="both"/>
              <w:rPr>
                <w:rFonts w:asciiTheme="majorBidi" w:eastAsia="Times New Roman" w:hAnsiTheme="majorBidi" w:cstheme="majorBidi"/>
                <w:color w:val="000000" w:themeColor="text1"/>
                <w:sz w:val="18"/>
                <w:szCs w:val="18"/>
              </w:rPr>
            </w:pPr>
            <w:r w:rsidRPr="00472972">
              <w:rPr>
                <w:rFonts w:asciiTheme="majorBidi" w:eastAsia="Times New Roman" w:hAnsiTheme="majorBidi" w:cstheme="majorBidi"/>
                <w:color w:val="000000" w:themeColor="text1"/>
                <w:sz w:val="18"/>
                <w:szCs w:val="18"/>
              </w:rPr>
              <w:t>35</w:t>
            </w:r>
          </w:p>
        </w:tc>
      </w:tr>
      <w:tr w:rsidR="005D1A22" w:rsidRPr="00472972" w14:paraId="324DD9C5" w14:textId="77777777" w:rsidTr="00450052">
        <w:tc>
          <w:tcPr>
            <w:tcW w:w="2876" w:type="dxa"/>
          </w:tcPr>
          <w:p w14:paraId="756C9B1F" w14:textId="77777777" w:rsidR="00450052" w:rsidRPr="00472972" w:rsidRDefault="00450052" w:rsidP="007307EF">
            <w:pPr>
              <w:jc w:val="both"/>
              <w:rPr>
                <w:rFonts w:asciiTheme="majorBidi" w:eastAsia="Times New Roman" w:hAnsiTheme="majorBidi" w:cstheme="majorBidi"/>
                <w:color w:val="000000" w:themeColor="text1"/>
                <w:sz w:val="18"/>
                <w:szCs w:val="18"/>
              </w:rPr>
            </w:pPr>
            <w:r w:rsidRPr="00472972">
              <w:rPr>
                <w:rFonts w:asciiTheme="majorBidi" w:eastAsia="Times New Roman" w:hAnsiTheme="majorBidi" w:cstheme="majorBidi"/>
                <w:color w:val="000000" w:themeColor="text1"/>
                <w:sz w:val="18"/>
                <w:szCs w:val="18"/>
              </w:rPr>
              <w:t>False positive</w:t>
            </w:r>
          </w:p>
        </w:tc>
        <w:tc>
          <w:tcPr>
            <w:tcW w:w="2877" w:type="dxa"/>
          </w:tcPr>
          <w:p w14:paraId="6287F151" w14:textId="77777777" w:rsidR="00450052" w:rsidRPr="00472972" w:rsidRDefault="00450052" w:rsidP="007307EF">
            <w:pPr>
              <w:jc w:val="both"/>
              <w:rPr>
                <w:rFonts w:asciiTheme="majorBidi" w:eastAsia="Times New Roman" w:hAnsiTheme="majorBidi" w:cstheme="majorBidi"/>
                <w:color w:val="000000" w:themeColor="text1"/>
                <w:sz w:val="18"/>
                <w:szCs w:val="18"/>
              </w:rPr>
            </w:pPr>
            <w:r w:rsidRPr="00472972">
              <w:rPr>
                <w:rFonts w:asciiTheme="majorBidi" w:eastAsia="Times New Roman" w:hAnsiTheme="majorBidi" w:cstheme="majorBidi"/>
                <w:color w:val="000000" w:themeColor="text1"/>
                <w:sz w:val="18"/>
                <w:szCs w:val="18"/>
              </w:rPr>
              <w:t>6</w:t>
            </w:r>
          </w:p>
        </w:tc>
        <w:tc>
          <w:tcPr>
            <w:tcW w:w="2877" w:type="dxa"/>
          </w:tcPr>
          <w:p w14:paraId="14419069" w14:textId="77777777" w:rsidR="00450052" w:rsidRPr="00472972" w:rsidRDefault="00450052" w:rsidP="007307EF">
            <w:pPr>
              <w:jc w:val="both"/>
              <w:rPr>
                <w:rFonts w:asciiTheme="majorBidi" w:eastAsia="Times New Roman" w:hAnsiTheme="majorBidi" w:cstheme="majorBidi"/>
                <w:color w:val="000000" w:themeColor="text1"/>
                <w:sz w:val="18"/>
                <w:szCs w:val="18"/>
              </w:rPr>
            </w:pPr>
            <w:r w:rsidRPr="00472972">
              <w:rPr>
                <w:rFonts w:asciiTheme="majorBidi" w:eastAsia="Times New Roman" w:hAnsiTheme="majorBidi" w:cstheme="majorBidi"/>
                <w:color w:val="000000" w:themeColor="text1"/>
                <w:sz w:val="18"/>
                <w:szCs w:val="18"/>
              </w:rPr>
              <w:t>10</w:t>
            </w:r>
          </w:p>
        </w:tc>
      </w:tr>
      <w:tr w:rsidR="005D1A22" w:rsidRPr="00472972" w14:paraId="2E921407" w14:textId="77777777" w:rsidTr="00450052">
        <w:tc>
          <w:tcPr>
            <w:tcW w:w="2876" w:type="dxa"/>
          </w:tcPr>
          <w:p w14:paraId="6FA83B4C" w14:textId="77777777" w:rsidR="00450052" w:rsidRPr="00472972" w:rsidRDefault="00450052" w:rsidP="007307EF">
            <w:pPr>
              <w:jc w:val="both"/>
              <w:rPr>
                <w:rFonts w:asciiTheme="majorBidi" w:eastAsia="Times New Roman" w:hAnsiTheme="majorBidi" w:cstheme="majorBidi"/>
                <w:color w:val="000000" w:themeColor="text1"/>
                <w:sz w:val="18"/>
                <w:szCs w:val="18"/>
              </w:rPr>
            </w:pPr>
            <w:r w:rsidRPr="00472972">
              <w:rPr>
                <w:rFonts w:asciiTheme="majorBidi" w:eastAsia="Times New Roman" w:hAnsiTheme="majorBidi" w:cstheme="majorBidi"/>
                <w:color w:val="000000" w:themeColor="text1"/>
                <w:sz w:val="18"/>
                <w:szCs w:val="18"/>
              </w:rPr>
              <w:t>False negative</w:t>
            </w:r>
          </w:p>
        </w:tc>
        <w:tc>
          <w:tcPr>
            <w:tcW w:w="2877" w:type="dxa"/>
          </w:tcPr>
          <w:p w14:paraId="23F7BF8F" w14:textId="77777777" w:rsidR="00450052" w:rsidRPr="00472972" w:rsidRDefault="00450052" w:rsidP="007307EF">
            <w:pPr>
              <w:jc w:val="both"/>
              <w:rPr>
                <w:rFonts w:asciiTheme="majorBidi" w:eastAsia="Times New Roman" w:hAnsiTheme="majorBidi" w:cstheme="majorBidi"/>
                <w:color w:val="000000" w:themeColor="text1"/>
                <w:sz w:val="18"/>
                <w:szCs w:val="18"/>
              </w:rPr>
            </w:pPr>
            <w:r w:rsidRPr="00472972">
              <w:rPr>
                <w:rFonts w:asciiTheme="majorBidi" w:eastAsia="Times New Roman" w:hAnsiTheme="majorBidi" w:cstheme="majorBidi"/>
                <w:color w:val="000000" w:themeColor="text1"/>
                <w:sz w:val="18"/>
                <w:szCs w:val="18"/>
              </w:rPr>
              <w:t>21</w:t>
            </w:r>
          </w:p>
        </w:tc>
        <w:tc>
          <w:tcPr>
            <w:tcW w:w="2877" w:type="dxa"/>
          </w:tcPr>
          <w:p w14:paraId="727C889E" w14:textId="77777777" w:rsidR="00450052" w:rsidRPr="00472972" w:rsidRDefault="00450052" w:rsidP="007307EF">
            <w:pPr>
              <w:jc w:val="both"/>
              <w:rPr>
                <w:rFonts w:asciiTheme="majorBidi" w:eastAsia="Times New Roman" w:hAnsiTheme="majorBidi" w:cstheme="majorBidi"/>
                <w:color w:val="000000" w:themeColor="text1"/>
                <w:sz w:val="18"/>
                <w:szCs w:val="18"/>
              </w:rPr>
            </w:pPr>
            <w:r w:rsidRPr="00472972">
              <w:rPr>
                <w:rFonts w:asciiTheme="majorBidi" w:eastAsia="Times New Roman" w:hAnsiTheme="majorBidi" w:cstheme="majorBidi"/>
                <w:color w:val="000000" w:themeColor="text1"/>
                <w:sz w:val="18"/>
                <w:szCs w:val="18"/>
              </w:rPr>
              <w:t>13</w:t>
            </w:r>
          </w:p>
        </w:tc>
      </w:tr>
      <w:tr w:rsidR="005D1A22" w:rsidRPr="00472972" w14:paraId="57EFDD14" w14:textId="77777777" w:rsidTr="00450052">
        <w:tc>
          <w:tcPr>
            <w:tcW w:w="2876" w:type="dxa"/>
          </w:tcPr>
          <w:p w14:paraId="3517297C" w14:textId="77777777" w:rsidR="00450052" w:rsidRPr="00472972" w:rsidRDefault="00450052" w:rsidP="007307EF">
            <w:pPr>
              <w:jc w:val="both"/>
              <w:rPr>
                <w:rFonts w:asciiTheme="majorBidi" w:eastAsia="Times New Roman" w:hAnsiTheme="majorBidi" w:cstheme="majorBidi"/>
                <w:color w:val="000000" w:themeColor="text1"/>
                <w:sz w:val="18"/>
                <w:szCs w:val="18"/>
              </w:rPr>
            </w:pPr>
            <w:r w:rsidRPr="00472972">
              <w:rPr>
                <w:rFonts w:asciiTheme="majorBidi" w:eastAsia="Times New Roman" w:hAnsiTheme="majorBidi" w:cstheme="majorBidi"/>
                <w:color w:val="000000" w:themeColor="text1"/>
                <w:sz w:val="18"/>
                <w:szCs w:val="18"/>
              </w:rPr>
              <w:t>Sensitivity</w:t>
            </w:r>
          </w:p>
        </w:tc>
        <w:tc>
          <w:tcPr>
            <w:tcW w:w="2877" w:type="dxa"/>
          </w:tcPr>
          <w:p w14:paraId="549F44D3" w14:textId="77777777" w:rsidR="00450052" w:rsidRPr="00472972" w:rsidRDefault="00450052" w:rsidP="007307EF">
            <w:pPr>
              <w:jc w:val="both"/>
              <w:rPr>
                <w:rFonts w:asciiTheme="majorBidi" w:eastAsia="Times New Roman" w:hAnsiTheme="majorBidi" w:cstheme="majorBidi"/>
                <w:color w:val="000000" w:themeColor="text1"/>
                <w:sz w:val="18"/>
                <w:szCs w:val="18"/>
              </w:rPr>
            </w:pPr>
            <w:r w:rsidRPr="00472972">
              <w:rPr>
                <w:rFonts w:asciiTheme="majorBidi" w:eastAsia="Times New Roman" w:hAnsiTheme="majorBidi" w:cstheme="majorBidi"/>
                <w:color w:val="000000" w:themeColor="text1"/>
                <w:sz w:val="18"/>
                <w:szCs w:val="18"/>
              </w:rPr>
              <w:t>76.4%</w:t>
            </w:r>
          </w:p>
        </w:tc>
        <w:tc>
          <w:tcPr>
            <w:tcW w:w="2877" w:type="dxa"/>
          </w:tcPr>
          <w:p w14:paraId="7D203721" w14:textId="77777777" w:rsidR="00450052" w:rsidRPr="00472972" w:rsidRDefault="00450052" w:rsidP="007307EF">
            <w:pPr>
              <w:jc w:val="both"/>
              <w:rPr>
                <w:rFonts w:asciiTheme="majorBidi" w:eastAsia="Times New Roman" w:hAnsiTheme="majorBidi" w:cstheme="majorBidi"/>
                <w:color w:val="000000" w:themeColor="text1"/>
                <w:sz w:val="18"/>
                <w:szCs w:val="18"/>
              </w:rPr>
            </w:pPr>
            <w:r w:rsidRPr="00472972">
              <w:rPr>
                <w:rFonts w:asciiTheme="majorBidi" w:eastAsia="Times New Roman" w:hAnsiTheme="majorBidi" w:cstheme="majorBidi"/>
                <w:color w:val="000000" w:themeColor="text1"/>
                <w:sz w:val="18"/>
                <w:szCs w:val="18"/>
              </w:rPr>
              <w:t>62.5%</w:t>
            </w:r>
          </w:p>
        </w:tc>
      </w:tr>
      <w:tr w:rsidR="005D1A22" w:rsidRPr="00472972" w14:paraId="392ECA5E" w14:textId="77777777" w:rsidTr="00450052">
        <w:tc>
          <w:tcPr>
            <w:tcW w:w="2876" w:type="dxa"/>
          </w:tcPr>
          <w:p w14:paraId="28013E48" w14:textId="77777777" w:rsidR="00450052" w:rsidRPr="00472972" w:rsidRDefault="00450052" w:rsidP="007307EF">
            <w:pPr>
              <w:jc w:val="both"/>
              <w:rPr>
                <w:rFonts w:asciiTheme="majorBidi" w:eastAsia="Times New Roman" w:hAnsiTheme="majorBidi" w:cstheme="majorBidi"/>
                <w:color w:val="000000" w:themeColor="text1"/>
                <w:sz w:val="18"/>
                <w:szCs w:val="18"/>
              </w:rPr>
            </w:pPr>
            <w:r w:rsidRPr="00472972">
              <w:rPr>
                <w:rFonts w:asciiTheme="majorBidi" w:eastAsia="Times New Roman" w:hAnsiTheme="majorBidi" w:cstheme="majorBidi"/>
                <w:color w:val="000000" w:themeColor="text1"/>
                <w:sz w:val="18"/>
                <w:szCs w:val="18"/>
              </w:rPr>
              <w:t>Specificity</w:t>
            </w:r>
          </w:p>
        </w:tc>
        <w:tc>
          <w:tcPr>
            <w:tcW w:w="2877" w:type="dxa"/>
          </w:tcPr>
          <w:p w14:paraId="52BF06DA" w14:textId="77777777" w:rsidR="00450052" w:rsidRPr="00472972" w:rsidRDefault="00450052" w:rsidP="007307EF">
            <w:pPr>
              <w:jc w:val="both"/>
              <w:rPr>
                <w:rFonts w:asciiTheme="majorBidi" w:eastAsia="Times New Roman" w:hAnsiTheme="majorBidi" w:cstheme="majorBidi"/>
                <w:color w:val="000000" w:themeColor="text1"/>
                <w:sz w:val="18"/>
                <w:szCs w:val="18"/>
              </w:rPr>
            </w:pPr>
            <w:r w:rsidRPr="00472972">
              <w:rPr>
                <w:rFonts w:asciiTheme="majorBidi" w:eastAsia="Times New Roman" w:hAnsiTheme="majorBidi" w:cstheme="majorBidi"/>
                <w:color w:val="000000" w:themeColor="text1"/>
                <w:sz w:val="18"/>
                <w:szCs w:val="18"/>
              </w:rPr>
              <w:t>77.8%</w:t>
            </w:r>
          </w:p>
        </w:tc>
        <w:tc>
          <w:tcPr>
            <w:tcW w:w="2877" w:type="dxa"/>
          </w:tcPr>
          <w:p w14:paraId="0576C9F7" w14:textId="77777777" w:rsidR="00450052" w:rsidRPr="00472972" w:rsidRDefault="00450052" w:rsidP="007307EF">
            <w:pPr>
              <w:jc w:val="both"/>
              <w:rPr>
                <w:rFonts w:asciiTheme="majorBidi" w:eastAsia="Times New Roman" w:hAnsiTheme="majorBidi" w:cstheme="majorBidi"/>
                <w:color w:val="000000" w:themeColor="text1"/>
                <w:sz w:val="18"/>
                <w:szCs w:val="18"/>
              </w:rPr>
            </w:pPr>
            <w:r w:rsidRPr="00472972">
              <w:rPr>
                <w:rFonts w:asciiTheme="majorBidi" w:eastAsia="Times New Roman" w:hAnsiTheme="majorBidi" w:cstheme="majorBidi"/>
                <w:color w:val="000000" w:themeColor="text1"/>
                <w:sz w:val="18"/>
                <w:szCs w:val="18"/>
              </w:rPr>
              <w:t>86.4%</w:t>
            </w:r>
          </w:p>
        </w:tc>
      </w:tr>
      <w:tr w:rsidR="005D1A22" w:rsidRPr="00472972" w14:paraId="1B1449B6" w14:textId="77777777" w:rsidTr="00450052">
        <w:tc>
          <w:tcPr>
            <w:tcW w:w="2876" w:type="dxa"/>
          </w:tcPr>
          <w:p w14:paraId="5316567B" w14:textId="77777777" w:rsidR="00450052" w:rsidRPr="00472972" w:rsidRDefault="00450052" w:rsidP="00450052">
            <w:pPr>
              <w:jc w:val="both"/>
              <w:rPr>
                <w:rFonts w:asciiTheme="majorBidi" w:eastAsia="Times New Roman" w:hAnsiTheme="majorBidi" w:cstheme="majorBidi"/>
                <w:color w:val="000000" w:themeColor="text1"/>
                <w:sz w:val="18"/>
                <w:szCs w:val="18"/>
              </w:rPr>
            </w:pPr>
            <w:r w:rsidRPr="00472972">
              <w:rPr>
                <w:rFonts w:asciiTheme="majorBidi" w:eastAsia="Times New Roman" w:hAnsiTheme="majorBidi" w:cstheme="majorBidi"/>
                <w:color w:val="000000" w:themeColor="text1"/>
                <w:sz w:val="18"/>
                <w:szCs w:val="18"/>
              </w:rPr>
              <w:t>Positive predictive value</w:t>
            </w:r>
          </w:p>
        </w:tc>
        <w:tc>
          <w:tcPr>
            <w:tcW w:w="2877" w:type="dxa"/>
          </w:tcPr>
          <w:p w14:paraId="1B00A0D3" w14:textId="77777777" w:rsidR="00450052" w:rsidRPr="00472972" w:rsidRDefault="00450052" w:rsidP="007307EF">
            <w:pPr>
              <w:jc w:val="both"/>
              <w:rPr>
                <w:rFonts w:asciiTheme="majorBidi" w:eastAsia="Times New Roman" w:hAnsiTheme="majorBidi" w:cstheme="majorBidi"/>
                <w:color w:val="000000" w:themeColor="text1"/>
                <w:sz w:val="18"/>
                <w:szCs w:val="18"/>
              </w:rPr>
            </w:pPr>
            <w:r w:rsidRPr="00472972">
              <w:rPr>
                <w:rFonts w:asciiTheme="majorBidi" w:eastAsia="Times New Roman" w:hAnsiTheme="majorBidi" w:cstheme="majorBidi"/>
                <w:color w:val="000000" w:themeColor="text1"/>
                <w:sz w:val="18"/>
                <w:szCs w:val="18"/>
              </w:rPr>
              <w:t>80.8%</w:t>
            </w:r>
          </w:p>
        </w:tc>
        <w:tc>
          <w:tcPr>
            <w:tcW w:w="2877" w:type="dxa"/>
          </w:tcPr>
          <w:p w14:paraId="022686F6" w14:textId="77777777" w:rsidR="00450052" w:rsidRPr="00472972" w:rsidRDefault="00450052" w:rsidP="007307EF">
            <w:pPr>
              <w:jc w:val="both"/>
              <w:rPr>
                <w:rFonts w:asciiTheme="majorBidi" w:eastAsia="Times New Roman" w:hAnsiTheme="majorBidi" w:cstheme="majorBidi"/>
                <w:color w:val="000000" w:themeColor="text1"/>
                <w:sz w:val="18"/>
                <w:szCs w:val="18"/>
              </w:rPr>
            </w:pPr>
            <w:r w:rsidRPr="00472972">
              <w:rPr>
                <w:rFonts w:asciiTheme="majorBidi" w:eastAsia="Times New Roman" w:hAnsiTheme="majorBidi" w:cstheme="majorBidi"/>
                <w:color w:val="000000" w:themeColor="text1"/>
                <w:sz w:val="18"/>
                <w:szCs w:val="18"/>
              </w:rPr>
              <w:t>85.4%</w:t>
            </w:r>
          </w:p>
        </w:tc>
      </w:tr>
      <w:tr w:rsidR="005D1A22" w:rsidRPr="00472972" w14:paraId="67B25DD9" w14:textId="77777777" w:rsidTr="00450052">
        <w:tc>
          <w:tcPr>
            <w:tcW w:w="2876" w:type="dxa"/>
          </w:tcPr>
          <w:p w14:paraId="745C8363" w14:textId="77777777" w:rsidR="00450052" w:rsidRPr="00472972" w:rsidRDefault="00450052" w:rsidP="007307EF">
            <w:pPr>
              <w:jc w:val="both"/>
              <w:rPr>
                <w:rFonts w:asciiTheme="majorBidi" w:eastAsia="Times New Roman" w:hAnsiTheme="majorBidi" w:cstheme="majorBidi"/>
                <w:color w:val="000000" w:themeColor="text1"/>
                <w:sz w:val="18"/>
                <w:szCs w:val="18"/>
              </w:rPr>
            </w:pPr>
            <w:r w:rsidRPr="00472972">
              <w:rPr>
                <w:rFonts w:asciiTheme="majorBidi" w:eastAsia="Times New Roman" w:hAnsiTheme="majorBidi" w:cstheme="majorBidi"/>
                <w:color w:val="000000" w:themeColor="text1"/>
                <w:sz w:val="18"/>
                <w:szCs w:val="18"/>
              </w:rPr>
              <w:t>Negative predictive value</w:t>
            </w:r>
          </w:p>
        </w:tc>
        <w:tc>
          <w:tcPr>
            <w:tcW w:w="2877" w:type="dxa"/>
          </w:tcPr>
          <w:p w14:paraId="1C296D9F" w14:textId="77777777" w:rsidR="00450052" w:rsidRPr="00472972" w:rsidRDefault="00450052" w:rsidP="007307EF">
            <w:pPr>
              <w:jc w:val="both"/>
              <w:rPr>
                <w:rFonts w:asciiTheme="majorBidi" w:eastAsia="Times New Roman" w:hAnsiTheme="majorBidi" w:cstheme="majorBidi"/>
                <w:color w:val="000000" w:themeColor="text1"/>
                <w:sz w:val="18"/>
                <w:szCs w:val="18"/>
              </w:rPr>
            </w:pPr>
            <w:r w:rsidRPr="00472972">
              <w:rPr>
                <w:rFonts w:asciiTheme="majorBidi" w:eastAsia="Times New Roman" w:hAnsiTheme="majorBidi" w:cstheme="majorBidi"/>
                <w:color w:val="000000" w:themeColor="text1"/>
                <w:sz w:val="18"/>
                <w:szCs w:val="18"/>
              </w:rPr>
              <w:t>72.9%</w:t>
            </w:r>
          </w:p>
        </w:tc>
        <w:tc>
          <w:tcPr>
            <w:tcW w:w="2877" w:type="dxa"/>
          </w:tcPr>
          <w:p w14:paraId="7C5F1B97" w14:textId="77777777" w:rsidR="00450052" w:rsidRPr="00472972" w:rsidRDefault="00450052" w:rsidP="007307EF">
            <w:pPr>
              <w:jc w:val="both"/>
              <w:rPr>
                <w:rFonts w:asciiTheme="majorBidi" w:eastAsia="Times New Roman" w:hAnsiTheme="majorBidi" w:cstheme="majorBidi"/>
                <w:color w:val="000000" w:themeColor="text1"/>
                <w:sz w:val="18"/>
                <w:szCs w:val="18"/>
              </w:rPr>
            </w:pPr>
            <w:r w:rsidRPr="00472972">
              <w:rPr>
                <w:rFonts w:asciiTheme="majorBidi" w:eastAsia="Times New Roman" w:hAnsiTheme="majorBidi" w:cstheme="majorBidi"/>
                <w:color w:val="000000" w:themeColor="text1"/>
                <w:sz w:val="18"/>
                <w:szCs w:val="18"/>
              </w:rPr>
              <w:t>64.4%</w:t>
            </w:r>
          </w:p>
        </w:tc>
      </w:tr>
      <w:tr w:rsidR="00450052" w:rsidRPr="00472972" w14:paraId="3ACB6547" w14:textId="77777777" w:rsidTr="00450052">
        <w:tc>
          <w:tcPr>
            <w:tcW w:w="2876" w:type="dxa"/>
          </w:tcPr>
          <w:p w14:paraId="40C7408C" w14:textId="77777777" w:rsidR="00450052" w:rsidRPr="00472972" w:rsidRDefault="00450052" w:rsidP="007307EF">
            <w:pPr>
              <w:jc w:val="both"/>
              <w:rPr>
                <w:rFonts w:asciiTheme="majorBidi" w:eastAsia="Times New Roman" w:hAnsiTheme="majorBidi" w:cstheme="majorBidi"/>
                <w:color w:val="000000" w:themeColor="text1"/>
                <w:sz w:val="18"/>
                <w:szCs w:val="18"/>
              </w:rPr>
            </w:pPr>
            <w:r w:rsidRPr="00472972">
              <w:rPr>
                <w:rFonts w:asciiTheme="majorBidi" w:eastAsia="Times New Roman" w:hAnsiTheme="majorBidi" w:cstheme="majorBidi"/>
                <w:color w:val="000000" w:themeColor="text1"/>
                <w:sz w:val="18"/>
                <w:szCs w:val="18"/>
              </w:rPr>
              <w:t>Accuracy</w:t>
            </w:r>
          </w:p>
        </w:tc>
        <w:tc>
          <w:tcPr>
            <w:tcW w:w="2877" w:type="dxa"/>
          </w:tcPr>
          <w:p w14:paraId="37041839" w14:textId="77777777" w:rsidR="00450052" w:rsidRPr="00472972" w:rsidRDefault="00450052" w:rsidP="007307EF">
            <w:pPr>
              <w:jc w:val="both"/>
              <w:rPr>
                <w:rFonts w:asciiTheme="majorBidi" w:eastAsia="Times New Roman" w:hAnsiTheme="majorBidi" w:cstheme="majorBidi"/>
                <w:color w:val="000000" w:themeColor="text1"/>
                <w:sz w:val="18"/>
                <w:szCs w:val="18"/>
              </w:rPr>
            </w:pPr>
            <w:r w:rsidRPr="00472972">
              <w:rPr>
                <w:rFonts w:asciiTheme="majorBidi" w:eastAsia="Times New Roman" w:hAnsiTheme="majorBidi" w:cstheme="majorBidi"/>
                <w:color w:val="000000" w:themeColor="text1"/>
                <w:sz w:val="18"/>
                <w:szCs w:val="18"/>
              </w:rPr>
              <w:t>77%</w:t>
            </w:r>
          </w:p>
        </w:tc>
        <w:tc>
          <w:tcPr>
            <w:tcW w:w="2877" w:type="dxa"/>
          </w:tcPr>
          <w:p w14:paraId="3322029F" w14:textId="77777777" w:rsidR="00450052" w:rsidRPr="00472972" w:rsidRDefault="00450052" w:rsidP="007307EF">
            <w:pPr>
              <w:jc w:val="both"/>
              <w:rPr>
                <w:rFonts w:asciiTheme="majorBidi" w:eastAsia="Times New Roman" w:hAnsiTheme="majorBidi" w:cstheme="majorBidi"/>
                <w:color w:val="000000" w:themeColor="text1"/>
                <w:sz w:val="18"/>
                <w:szCs w:val="18"/>
              </w:rPr>
            </w:pPr>
            <w:r w:rsidRPr="00472972">
              <w:rPr>
                <w:rFonts w:asciiTheme="majorBidi" w:eastAsia="Times New Roman" w:hAnsiTheme="majorBidi" w:cstheme="majorBidi"/>
                <w:color w:val="000000" w:themeColor="text1"/>
                <w:sz w:val="18"/>
                <w:szCs w:val="18"/>
              </w:rPr>
              <w:t>73%</w:t>
            </w:r>
          </w:p>
        </w:tc>
      </w:tr>
    </w:tbl>
    <w:p w14:paraId="5FAA2B37" w14:textId="77777777" w:rsidR="00C93172" w:rsidRDefault="00C93172" w:rsidP="00D3711F">
      <w:pPr>
        <w:spacing w:after="0"/>
        <w:jc w:val="center"/>
        <w:rPr>
          <w:rFonts w:asciiTheme="majorBidi" w:eastAsia="Times New Roman" w:hAnsiTheme="majorBidi" w:cstheme="majorBidi"/>
          <w:b/>
          <w:bCs/>
          <w:color w:val="000000" w:themeColor="text1"/>
          <w:sz w:val="21"/>
          <w:szCs w:val="21"/>
        </w:rPr>
        <w:sectPr w:rsidR="00C93172" w:rsidSect="00C93172">
          <w:type w:val="continuous"/>
          <w:pgSz w:w="12240" w:h="15840"/>
          <w:pgMar w:top="1440" w:right="1800" w:bottom="1440" w:left="1800" w:header="720" w:footer="720" w:gutter="0"/>
          <w:cols w:space="720"/>
          <w:docGrid w:linePitch="360"/>
        </w:sectPr>
      </w:pPr>
      <w:r w:rsidRPr="00C93172">
        <w:rPr>
          <w:noProof/>
        </w:rPr>
        <w:lastRenderedPageBreak/>
        <w:drawing>
          <wp:inline distT="0" distB="0" distL="0" distR="0" wp14:anchorId="0A99DF95" wp14:editId="67C40864">
            <wp:extent cx="2960330" cy="196440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961943" cy="1965479"/>
                    </a:xfrm>
                    <a:prstGeom prst="rect">
                      <a:avLst/>
                    </a:prstGeom>
                  </pic:spPr>
                </pic:pic>
              </a:graphicData>
            </a:graphic>
          </wp:inline>
        </w:drawing>
      </w:r>
    </w:p>
    <w:p w14:paraId="423A93C4" w14:textId="77777777" w:rsidR="00D74CE0" w:rsidRDefault="00C93172" w:rsidP="00D74CE0">
      <w:pPr>
        <w:spacing w:after="0"/>
        <w:jc w:val="center"/>
        <w:rPr>
          <w:rFonts w:asciiTheme="minorBidi" w:eastAsia="Times New Roman" w:hAnsiTheme="minorBidi"/>
          <w:b/>
          <w:bCs/>
          <w:color w:val="000000" w:themeColor="text1"/>
          <w:sz w:val="16"/>
          <w:szCs w:val="16"/>
        </w:rPr>
      </w:pPr>
      <w:r w:rsidRPr="00D74CE0">
        <w:rPr>
          <w:rFonts w:asciiTheme="minorBidi" w:eastAsia="Times New Roman" w:hAnsiTheme="minorBidi"/>
          <w:b/>
          <w:bCs/>
          <w:color w:val="000000" w:themeColor="text1"/>
          <w:sz w:val="16"/>
          <w:szCs w:val="16"/>
        </w:rPr>
        <w:t>Fig (1): Mean (±SD) serum COMP levels estimated</w:t>
      </w:r>
    </w:p>
    <w:p w14:paraId="4BF9FF46" w14:textId="40CAF67C" w:rsidR="00C93172" w:rsidRDefault="00C93172" w:rsidP="00D74CE0">
      <w:pPr>
        <w:spacing w:after="0"/>
        <w:jc w:val="center"/>
        <w:rPr>
          <w:rFonts w:asciiTheme="majorBidi" w:eastAsia="Times New Roman" w:hAnsiTheme="majorBidi" w:cstheme="majorBidi"/>
          <w:b/>
          <w:bCs/>
          <w:color w:val="000000" w:themeColor="text1"/>
          <w:sz w:val="12"/>
          <w:szCs w:val="12"/>
        </w:rPr>
      </w:pPr>
      <w:r w:rsidRPr="00D74CE0">
        <w:rPr>
          <w:rFonts w:asciiTheme="minorBidi" w:eastAsia="Times New Roman" w:hAnsiTheme="minorBidi"/>
          <w:b/>
          <w:bCs/>
          <w:color w:val="000000" w:themeColor="text1"/>
          <w:sz w:val="16"/>
          <w:szCs w:val="16"/>
        </w:rPr>
        <w:t xml:space="preserve"> in control and patients group</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5"/>
        <w:gridCol w:w="4315"/>
      </w:tblGrid>
      <w:tr w:rsidR="000015AC" w14:paraId="614DDDC7" w14:textId="77777777" w:rsidTr="000015AC">
        <w:tc>
          <w:tcPr>
            <w:tcW w:w="4315" w:type="dxa"/>
          </w:tcPr>
          <w:p w14:paraId="531B58B9" w14:textId="557C3DEF" w:rsidR="00833509" w:rsidRDefault="00833509" w:rsidP="00D74CE0">
            <w:pPr>
              <w:jc w:val="center"/>
              <w:rPr>
                <w:rFonts w:asciiTheme="majorBidi" w:eastAsia="Times New Roman" w:hAnsiTheme="majorBidi" w:cstheme="majorBidi"/>
                <w:b/>
                <w:bCs/>
                <w:color w:val="000000" w:themeColor="text1"/>
                <w:sz w:val="12"/>
                <w:szCs w:val="12"/>
              </w:rPr>
            </w:pPr>
            <w:r>
              <w:rPr>
                <w:noProof/>
              </w:rPr>
              <w:drawing>
                <wp:inline distT="0" distB="0" distL="0" distR="0" wp14:anchorId="1A60DDB5" wp14:editId="30D950AA">
                  <wp:extent cx="2447116" cy="183686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1" r="919"/>
                          <a:stretch/>
                        </pic:blipFill>
                        <pic:spPr bwMode="auto">
                          <a:xfrm>
                            <a:off x="0" y="0"/>
                            <a:ext cx="2447116" cy="1836866"/>
                          </a:xfrm>
                          <a:prstGeom prst="rect">
                            <a:avLst/>
                          </a:prstGeom>
                          <a:ln>
                            <a:noFill/>
                          </a:ln>
                          <a:extLst>
                            <a:ext uri="{53640926-AAD7-44D8-BBD7-CCE9431645EC}">
                              <a14:shadowObscured xmlns:a14="http://schemas.microsoft.com/office/drawing/2010/main"/>
                            </a:ext>
                          </a:extLst>
                        </pic:spPr>
                      </pic:pic>
                    </a:graphicData>
                  </a:graphic>
                </wp:inline>
              </w:drawing>
            </w:r>
          </w:p>
        </w:tc>
        <w:tc>
          <w:tcPr>
            <w:tcW w:w="4315" w:type="dxa"/>
          </w:tcPr>
          <w:p w14:paraId="5E7C4AC9" w14:textId="5F4283E3" w:rsidR="00833509" w:rsidRDefault="00833509" w:rsidP="00D74CE0">
            <w:pPr>
              <w:jc w:val="center"/>
              <w:rPr>
                <w:rFonts w:asciiTheme="majorBidi" w:eastAsia="Times New Roman" w:hAnsiTheme="majorBidi" w:cstheme="majorBidi"/>
                <w:b/>
                <w:bCs/>
                <w:color w:val="000000" w:themeColor="text1"/>
                <w:sz w:val="12"/>
                <w:szCs w:val="12"/>
              </w:rPr>
            </w:pPr>
            <w:r>
              <w:rPr>
                <w:noProof/>
              </w:rPr>
              <w:drawing>
                <wp:inline distT="0" distB="0" distL="0" distR="0" wp14:anchorId="15CA7E39" wp14:editId="5979D9A2">
                  <wp:extent cx="2590367" cy="1938025"/>
                  <wp:effectExtent l="0" t="0" r="635"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590367" cy="1938025"/>
                          </a:xfrm>
                          <a:prstGeom prst="rect">
                            <a:avLst/>
                          </a:prstGeom>
                        </pic:spPr>
                      </pic:pic>
                    </a:graphicData>
                  </a:graphic>
                </wp:inline>
              </w:drawing>
            </w:r>
          </w:p>
        </w:tc>
      </w:tr>
      <w:tr w:rsidR="000015AC" w14:paraId="43A299CF" w14:textId="77777777" w:rsidTr="000015AC">
        <w:tc>
          <w:tcPr>
            <w:tcW w:w="4315" w:type="dxa"/>
          </w:tcPr>
          <w:p w14:paraId="4F1ADE2B" w14:textId="1C9C288E" w:rsidR="00833509" w:rsidRDefault="00833509" w:rsidP="00D74CE0">
            <w:pPr>
              <w:jc w:val="center"/>
              <w:rPr>
                <w:rFonts w:asciiTheme="majorBidi" w:eastAsia="Times New Roman" w:hAnsiTheme="majorBidi" w:cstheme="majorBidi"/>
                <w:b/>
                <w:bCs/>
                <w:color w:val="000000" w:themeColor="text1"/>
                <w:sz w:val="12"/>
                <w:szCs w:val="12"/>
              </w:rPr>
            </w:pPr>
            <w:r>
              <w:rPr>
                <w:noProof/>
              </w:rPr>
              <w:drawing>
                <wp:inline distT="0" distB="0" distL="0" distR="0" wp14:anchorId="2DCC7E91" wp14:editId="3C211DA9">
                  <wp:extent cx="2491105" cy="1784582"/>
                  <wp:effectExtent l="0" t="0" r="4445"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491105" cy="1784582"/>
                          </a:xfrm>
                          <a:prstGeom prst="rect">
                            <a:avLst/>
                          </a:prstGeom>
                        </pic:spPr>
                      </pic:pic>
                    </a:graphicData>
                  </a:graphic>
                </wp:inline>
              </w:drawing>
            </w:r>
          </w:p>
        </w:tc>
        <w:tc>
          <w:tcPr>
            <w:tcW w:w="4315" w:type="dxa"/>
          </w:tcPr>
          <w:p w14:paraId="1967F159" w14:textId="082C0377" w:rsidR="00833509" w:rsidRDefault="000015AC" w:rsidP="00D74CE0">
            <w:pPr>
              <w:jc w:val="center"/>
              <w:rPr>
                <w:rFonts w:asciiTheme="majorBidi" w:eastAsia="Times New Roman" w:hAnsiTheme="majorBidi" w:cstheme="majorBidi"/>
                <w:b/>
                <w:bCs/>
                <w:color w:val="000000" w:themeColor="text1"/>
                <w:sz w:val="12"/>
                <w:szCs w:val="12"/>
              </w:rPr>
            </w:pPr>
            <w:r>
              <w:rPr>
                <w:noProof/>
              </w:rPr>
              <w:drawing>
                <wp:inline distT="0" distB="0" distL="0" distR="0" wp14:anchorId="1B8D9E6F" wp14:editId="6D801429">
                  <wp:extent cx="2504185" cy="1841313"/>
                  <wp:effectExtent l="0" t="0" r="0" b="698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512105" cy="1847136"/>
                          </a:xfrm>
                          <a:prstGeom prst="rect">
                            <a:avLst/>
                          </a:prstGeom>
                        </pic:spPr>
                      </pic:pic>
                    </a:graphicData>
                  </a:graphic>
                </wp:inline>
              </w:drawing>
            </w:r>
          </w:p>
        </w:tc>
      </w:tr>
      <w:tr w:rsidR="00833509" w14:paraId="71266A2F" w14:textId="77777777" w:rsidTr="000015AC">
        <w:tc>
          <w:tcPr>
            <w:tcW w:w="4315" w:type="dxa"/>
          </w:tcPr>
          <w:p w14:paraId="4FF366B3" w14:textId="0E2E3D1B" w:rsidR="00D74CE0" w:rsidRDefault="00D74CE0" w:rsidP="00D74CE0">
            <w:pPr>
              <w:jc w:val="center"/>
              <w:rPr>
                <w:rFonts w:asciiTheme="majorBidi" w:eastAsia="Times New Roman" w:hAnsiTheme="majorBidi" w:cstheme="majorBidi"/>
                <w:b/>
                <w:bCs/>
                <w:color w:val="000000" w:themeColor="text1"/>
                <w:sz w:val="12"/>
                <w:szCs w:val="12"/>
              </w:rPr>
            </w:pPr>
            <w:r>
              <w:rPr>
                <w:noProof/>
              </w:rPr>
              <w:drawing>
                <wp:inline distT="0" distB="0" distL="0" distR="0" wp14:anchorId="1EEAFC5E" wp14:editId="22BFA240">
                  <wp:extent cx="2589701" cy="1905000"/>
                  <wp:effectExtent l="0" t="0" r="127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589701" cy="1905000"/>
                          </a:xfrm>
                          <a:prstGeom prst="rect">
                            <a:avLst/>
                          </a:prstGeom>
                        </pic:spPr>
                      </pic:pic>
                    </a:graphicData>
                  </a:graphic>
                </wp:inline>
              </w:drawing>
            </w:r>
          </w:p>
        </w:tc>
        <w:tc>
          <w:tcPr>
            <w:tcW w:w="4315" w:type="dxa"/>
            <w:vAlign w:val="center"/>
          </w:tcPr>
          <w:p w14:paraId="3809BAD1" w14:textId="7702843A" w:rsidR="00D74CE0" w:rsidRPr="00D74CE0" w:rsidRDefault="00D74CE0" w:rsidP="00D74CE0">
            <w:pPr>
              <w:jc w:val="both"/>
              <w:rPr>
                <w:rFonts w:asciiTheme="majorBidi" w:eastAsia="Times New Roman" w:hAnsiTheme="majorBidi" w:cstheme="majorBidi"/>
                <w:b/>
                <w:bCs/>
                <w:color w:val="000000" w:themeColor="text1"/>
              </w:rPr>
            </w:pPr>
            <w:r w:rsidRPr="00D74CE0">
              <w:rPr>
                <w:rFonts w:asciiTheme="majorBidi" w:eastAsia="Times New Roman" w:hAnsiTheme="majorBidi" w:cstheme="majorBidi"/>
                <w:b/>
                <w:bCs/>
                <w:color w:val="000000" w:themeColor="text1"/>
              </w:rPr>
              <w:t>Fig. (2): Correlation between serum COMP and clinical parameters and radiological scores of studied patients</w:t>
            </w:r>
          </w:p>
          <w:p w14:paraId="47B7CC53" w14:textId="6CA6048E" w:rsidR="00D74CE0" w:rsidRPr="00D74CE0" w:rsidRDefault="00D74CE0" w:rsidP="00D74CE0">
            <w:pPr>
              <w:jc w:val="center"/>
              <w:rPr>
                <w:rFonts w:asciiTheme="majorBidi" w:eastAsia="Times New Roman" w:hAnsiTheme="majorBidi" w:cstheme="majorBidi"/>
                <w:sz w:val="16"/>
                <w:szCs w:val="16"/>
              </w:rPr>
            </w:pPr>
          </w:p>
        </w:tc>
      </w:tr>
    </w:tbl>
    <w:p w14:paraId="15BB3B06" w14:textId="13F10D15" w:rsidR="00D74CE0" w:rsidRPr="00D74CE0" w:rsidRDefault="00367121" w:rsidP="00D3711F">
      <w:pPr>
        <w:spacing w:after="0"/>
        <w:jc w:val="center"/>
        <w:rPr>
          <w:rFonts w:asciiTheme="majorBidi" w:eastAsia="Times New Roman" w:hAnsiTheme="majorBidi" w:cstheme="majorBidi"/>
          <w:b/>
          <w:bCs/>
          <w:color w:val="000000" w:themeColor="text1"/>
          <w:sz w:val="21"/>
          <w:szCs w:val="21"/>
        </w:rPr>
      </w:pPr>
      <w:r>
        <w:rPr>
          <w:noProof/>
        </w:rPr>
        <w:lastRenderedPageBreak/>
        <w:drawing>
          <wp:inline distT="0" distB="0" distL="0" distR="0" wp14:anchorId="218F940E" wp14:editId="38135353">
            <wp:extent cx="4133850" cy="3150976"/>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140018" cy="3155677"/>
                    </a:xfrm>
                    <a:prstGeom prst="rect">
                      <a:avLst/>
                    </a:prstGeom>
                  </pic:spPr>
                </pic:pic>
              </a:graphicData>
            </a:graphic>
          </wp:inline>
        </w:drawing>
      </w:r>
    </w:p>
    <w:p w14:paraId="3A9249E5" w14:textId="376A7E86" w:rsidR="00D74CE0" w:rsidRPr="00367121" w:rsidRDefault="00367121" w:rsidP="00367121">
      <w:pPr>
        <w:jc w:val="center"/>
        <w:rPr>
          <w:noProof/>
          <w:sz w:val="23"/>
          <w:szCs w:val="23"/>
        </w:rPr>
      </w:pPr>
      <w:r w:rsidRPr="00367121">
        <w:rPr>
          <w:rFonts w:asciiTheme="majorBidi" w:eastAsia="Times New Roman" w:hAnsiTheme="majorBidi" w:cstheme="majorBidi"/>
          <w:b/>
          <w:bCs/>
          <w:color w:val="000000" w:themeColor="text1"/>
          <w:sz w:val="23"/>
          <w:szCs w:val="23"/>
        </w:rPr>
        <w:t>Fig. (3): Roc curve analysis of clinical parameters versus estimation of serum COMP for differentiation between patients with and without radiological finding of OA.</w:t>
      </w:r>
    </w:p>
    <w:p w14:paraId="3ACFD3B6" w14:textId="4E99BB7E" w:rsidR="00630C26" w:rsidRDefault="00630C26" w:rsidP="00630C26">
      <w:pPr>
        <w:tabs>
          <w:tab w:val="left" w:pos="1965"/>
        </w:tabs>
        <w:rPr>
          <w:noProof/>
        </w:rPr>
      </w:pPr>
      <w:r>
        <w:rPr>
          <w:noProof/>
        </w:rPr>
        <w:drawing>
          <wp:inline distT="0" distB="0" distL="0" distR="0" wp14:anchorId="61FFAA50" wp14:editId="0C525BD5">
            <wp:extent cx="5486400" cy="226822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486400" cy="2268220"/>
                    </a:xfrm>
                    <a:prstGeom prst="rect">
                      <a:avLst/>
                    </a:prstGeom>
                  </pic:spPr>
                </pic:pic>
              </a:graphicData>
            </a:graphic>
          </wp:inline>
        </w:drawing>
      </w:r>
    </w:p>
    <w:p w14:paraId="6C97C0EE" w14:textId="12B1905C" w:rsidR="00630C26" w:rsidRPr="00367121" w:rsidRDefault="00630C26" w:rsidP="00630C26">
      <w:pPr>
        <w:jc w:val="center"/>
        <w:rPr>
          <w:noProof/>
          <w:sz w:val="23"/>
          <w:szCs w:val="23"/>
        </w:rPr>
      </w:pPr>
      <w:r>
        <w:tab/>
      </w:r>
      <w:r w:rsidRPr="00367121">
        <w:rPr>
          <w:rFonts w:asciiTheme="majorBidi" w:eastAsia="Times New Roman" w:hAnsiTheme="majorBidi" w:cstheme="majorBidi"/>
          <w:b/>
          <w:bCs/>
          <w:color w:val="000000" w:themeColor="text1"/>
          <w:sz w:val="23"/>
          <w:szCs w:val="23"/>
        </w:rPr>
        <w:t>Fig. (</w:t>
      </w:r>
      <w:r>
        <w:rPr>
          <w:rFonts w:asciiTheme="majorBidi" w:eastAsia="Times New Roman" w:hAnsiTheme="majorBidi" w:cstheme="majorBidi"/>
          <w:b/>
          <w:bCs/>
          <w:color w:val="000000" w:themeColor="text1"/>
          <w:sz w:val="23"/>
          <w:szCs w:val="23"/>
        </w:rPr>
        <w:t>4</w:t>
      </w:r>
      <w:r w:rsidRPr="00367121">
        <w:rPr>
          <w:rFonts w:asciiTheme="majorBidi" w:eastAsia="Times New Roman" w:hAnsiTheme="majorBidi" w:cstheme="majorBidi"/>
          <w:b/>
          <w:bCs/>
          <w:color w:val="000000" w:themeColor="text1"/>
          <w:sz w:val="23"/>
          <w:szCs w:val="23"/>
        </w:rPr>
        <w:t xml:space="preserve">): Roc curve analysis </w:t>
      </w:r>
      <w:r>
        <w:rPr>
          <w:rFonts w:asciiTheme="majorBidi" w:eastAsia="Times New Roman" w:hAnsiTheme="majorBidi" w:cstheme="majorBidi"/>
          <w:b/>
          <w:bCs/>
          <w:color w:val="000000" w:themeColor="text1"/>
          <w:sz w:val="23"/>
          <w:szCs w:val="23"/>
        </w:rPr>
        <w:t xml:space="preserve">for evaluation of specificity </w:t>
      </w:r>
      <w:r w:rsidR="00514A68">
        <w:rPr>
          <w:rFonts w:asciiTheme="majorBidi" w:eastAsia="Times New Roman" w:hAnsiTheme="majorBidi" w:cstheme="majorBidi"/>
          <w:b/>
          <w:bCs/>
          <w:color w:val="000000" w:themeColor="text1"/>
          <w:sz w:val="23"/>
          <w:szCs w:val="23"/>
        </w:rPr>
        <w:t xml:space="preserve">of </w:t>
      </w:r>
      <w:r w:rsidR="00514A68" w:rsidRPr="00367121">
        <w:rPr>
          <w:rFonts w:asciiTheme="majorBidi" w:eastAsia="Times New Roman" w:hAnsiTheme="majorBidi" w:cstheme="majorBidi"/>
          <w:b/>
          <w:bCs/>
          <w:color w:val="000000" w:themeColor="text1"/>
          <w:sz w:val="23"/>
          <w:szCs w:val="23"/>
        </w:rPr>
        <w:t>serum</w:t>
      </w:r>
      <w:r w:rsidRPr="00367121">
        <w:rPr>
          <w:rFonts w:asciiTheme="majorBidi" w:eastAsia="Times New Roman" w:hAnsiTheme="majorBidi" w:cstheme="majorBidi"/>
          <w:b/>
          <w:bCs/>
          <w:color w:val="000000" w:themeColor="text1"/>
          <w:sz w:val="23"/>
          <w:szCs w:val="23"/>
        </w:rPr>
        <w:t xml:space="preserve"> COMP for differentiation between patients with and without radiological finding </w:t>
      </w:r>
      <w:r>
        <w:rPr>
          <w:rFonts w:asciiTheme="majorBidi" w:eastAsia="Times New Roman" w:hAnsiTheme="majorBidi" w:cstheme="majorBidi"/>
          <w:b/>
          <w:bCs/>
          <w:color w:val="000000" w:themeColor="text1"/>
          <w:sz w:val="23"/>
          <w:szCs w:val="23"/>
        </w:rPr>
        <w:t>at 2 cutoff points.</w:t>
      </w:r>
    </w:p>
    <w:p w14:paraId="117D487D" w14:textId="77777777" w:rsidR="00630C26" w:rsidRDefault="00630C26" w:rsidP="00D74CE0">
      <w:pPr>
        <w:tabs>
          <w:tab w:val="left" w:pos="3600"/>
        </w:tabs>
        <w:ind w:left="426"/>
        <w:sectPr w:rsidR="00630C26" w:rsidSect="00C93172">
          <w:type w:val="continuous"/>
          <w:pgSz w:w="12240" w:h="15840"/>
          <w:pgMar w:top="1440" w:right="1800" w:bottom="1440" w:left="1800" w:header="720" w:footer="720" w:gutter="0"/>
          <w:cols w:space="720"/>
          <w:docGrid w:linePitch="360"/>
        </w:sectPr>
      </w:pPr>
    </w:p>
    <w:p w14:paraId="1AC6DB53" w14:textId="09F93719" w:rsidR="009A239D" w:rsidRPr="005D1A22" w:rsidRDefault="009A239D" w:rsidP="00F65E56">
      <w:pPr>
        <w:jc w:val="center"/>
        <w:rPr>
          <w:rFonts w:asciiTheme="majorBidi" w:eastAsia="Times New Roman" w:hAnsiTheme="majorBidi" w:cstheme="majorBidi"/>
          <w:color w:val="000000" w:themeColor="text1"/>
          <w:sz w:val="21"/>
          <w:szCs w:val="21"/>
        </w:rPr>
      </w:pPr>
      <w:r w:rsidRPr="005D1A22">
        <w:rPr>
          <w:rFonts w:asciiTheme="majorBidi" w:eastAsia="Times New Roman" w:hAnsiTheme="majorBidi" w:cstheme="majorBidi"/>
          <w:b/>
          <w:bCs/>
          <w:color w:val="000000" w:themeColor="text1"/>
          <w:sz w:val="21"/>
          <w:szCs w:val="21"/>
        </w:rPr>
        <w:t>DISCUSSION</w:t>
      </w:r>
    </w:p>
    <w:p w14:paraId="55AF6678" w14:textId="447BDE1C" w:rsidR="00630C26" w:rsidRDefault="00C96464" w:rsidP="005C60A0">
      <w:pPr>
        <w:spacing w:after="0" w:line="240" w:lineRule="auto"/>
        <w:jc w:val="both"/>
        <w:rPr>
          <w:rFonts w:asciiTheme="majorBidi" w:eastAsia="Times New Roman" w:hAnsiTheme="majorBidi" w:cstheme="majorBidi"/>
          <w:color w:val="000000" w:themeColor="text1"/>
          <w:sz w:val="21"/>
          <w:szCs w:val="21"/>
        </w:rPr>
      </w:pPr>
      <w:r w:rsidRPr="005D1A22">
        <w:rPr>
          <w:rFonts w:asciiTheme="majorBidi" w:eastAsia="Times New Roman" w:hAnsiTheme="majorBidi" w:cstheme="majorBidi"/>
          <w:color w:val="000000" w:themeColor="text1"/>
          <w:sz w:val="21"/>
          <w:szCs w:val="21"/>
        </w:rPr>
        <w:t>An estimated 25% of the adult population aged ≥ 50 suffers from knee pain. In primary care, OA is the most common diagnosis for elderly patients with knee pain. Although, the connection between this diagnosis and the current disease-based classification of OA as well as the localized pain syndrome of knee pain and impairment remains unclear</w:t>
      </w:r>
      <w:r w:rsidR="00E47FD4">
        <w:rPr>
          <w:rFonts w:asciiTheme="majorBidi" w:eastAsia="Times New Roman" w:hAnsiTheme="majorBidi" w:cstheme="majorBidi"/>
          <w:color w:val="000000" w:themeColor="text1"/>
          <w:sz w:val="21"/>
          <w:szCs w:val="21"/>
        </w:rPr>
        <w:t>,</w:t>
      </w:r>
      <w:r w:rsidRPr="005D1A22">
        <w:rPr>
          <w:rFonts w:asciiTheme="majorBidi" w:eastAsia="Times New Roman" w:hAnsiTheme="majorBidi" w:cstheme="majorBidi"/>
          <w:color w:val="000000" w:themeColor="text1"/>
          <w:sz w:val="21"/>
          <w:szCs w:val="21"/>
        </w:rPr>
        <w:t xml:space="preserve"> </w:t>
      </w:r>
      <w:r w:rsidRPr="005D1A22">
        <w:rPr>
          <w:rFonts w:asciiTheme="majorBidi" w:eastAsia="Times New Roman" w:hAnsiTheme="majorBidi" w:cstheme="majorBidi"/>
          <w:color w:val="000000" w:themeColor="text1"/>
          <w:sz w:val="21"/>
          <w:szCs w:val="21"/>
          <w:vertAlign w:val="superscript"/>
        </w:rPr>
        <w:t>(16)</w:t>
      </w:r>
      <w:r w:rsidRPr="005D1A22">
        <w:rPr>
          <w:rFonts w:asciiTheme="majorBidi" w:eastAsia="Times New Roman" w:hAnsiTheme="majorBidi" w:cstheme="majorBidi"/>
          <w:color w:val="000000" w:themeColor="text1"/>
          <w:sz w:val="21"/>
          <w:szCs w:val="21"/>
        </w:rPr>
        <w:t xml:space="preserve">. </w:t>
      </w:r>
    </w:p>
    <w:p w14:paraId="69A88AF9" w14:textId="77777777" w:rsidR="00630C26" w:rsidRDefault="00630C26" w:rsidP="00630C26">
      <w:pPr>
        <w:spacing w:after="0" w:line="240" w:lineRule="auto"/>
        <w:jc w:val="both"/>
        <w:rPr>
          <w:rFonts w:asciiTheme="majorBidi" w:eastAsia="Times New Roman" w:hAnsiTheme="majorBidi" w:cstheme="majorBidi"/>
          <w:color w:val="000000" w:themeColor="text1"/>
          <w:sz w:val="21"/>
          <w:szCs w:val="21"/>
        </w:rPr>
      </w:pPr>
    </w:p>
    <w:p w14:paraId="5CD05B68" w14:textId="77777777" w:rsidR="00630C26" w:rsidRDefault="00630C26" w:rsidP="00630C26">
      <w:pPr>
        <w:spacing w:after="0" w:line="240" w:lineRule="auto"/>
        <w:jc w:val="both"/>
        <w:rPr>
          <w:rFonts w:asciiTheme="majorBidi" w:eastAsia="Times New Roman" w:hAnsiTheme="majorBidi" w:cstheme="majorBidi"/>
          <w:color w:val="000000" w:themeColor="text1"/>
          <w:sz w:val="21"/>
          <w:szCs w:val="21"/>
        </w:rPr>
      </w:pPr>
    </w:p>
    <w:p w14:paraId="37529AED" w14:textId="5F04B934" w:rsidR="00334DA0" w:rsidRPr="005D1A22" w:rsidRDefault="00C96464" w:rsidP="00E47FD4">
      <w:pPr>
        <w:spacing w:after="0" w:line="240" w:lineRule="auto"/>
        <w:jc w:val="both"/>
        <w:rPr>
          <w:rFonts w:asciiTheme="majorBidi" w:eastAsia="Times New Roman" w:hAnsiTheme="majorBidi" w:cstheme="majorBidi"/>
          <w:color w:val="000000" w:themeColor="text1"/>
          <w:sz w:val="21"/>
          <w:szCs w:val="21"/>
        </w:rPr>
      </w:pPr>
      <w:r w:rsidRPr="005D1A22">
        <w:rPr>
          <w:rFonts w:asciiTheme="majorBidi" w:eastAsia="Times New Roman" w:hAnsiTheme="majorBidi" w:cstheme="majorBidi"/>
          <w:color w:val="000000" w:themeColor="text1"/>
          <w:sz w:val="21"/>
          <w:szCs w:val="21"/>
        </w:rPr>
        <w:t xml:space="preserve">This prospective </w:t>
      </w:r>
      <w:r w:rsidR="00753442" w:rsidRPr="005D1A22">
        <w:rPr>
          <w:rFonts w:asciiTheme="majorBidi" w:eastAsia="Times New Roman" w:hAnsiTheme="majorBidi" w:cstheme="majorBidi"/>
          <w:color w:val="000000" w:themeColor="text1"/>
          <w:sz w:val="21"/>
          <w:szCs w:val="21"/>
        </w:rPr>
        <w:t>research</w:t>
      </w:r>
      <w:r w:rsidRPr="005D1A22">
        <w:rPr>
          <w:rFonts w:asciiTheme="majorBidi" w:eastAsia="Times New Roman" w:hAnsiTheme="majorBidi" w:cstheme="majorBidi"/>
          <w:color w:val="000000" w:themeColor="text1"/>
          <w:sz w:val="21"/>
          <w:szCs w:val="21"/>
        </w:rPr>
        <w:t xml:space="preserve"> was conducted to examine the diagnostic usefulness of serum COMP</w:t>
      </w:r>
      <w:r w:rsidR="00753442" w:rsidRPr="005D1A22">
        <w:rPr>
          <w:rFonts w:asciiTheme="majorBidi" w:eastAsia="Times New Roman" w:hAnsiTheme="majorBidi" w:cstheme="majorBidi"/>
          <w:color w:val="000000" w:themeColor="text1"/>
          <w:sz w:val="21"/>
          <w:szCs w:val="21"/>
        </w:rPr>
        <w:t xml:space="preserve"> estimation</w:t>
      </w:r>
      <w:r w:rsidRPr="005D1A22">
        <w:rPr>
          <w:rFonts w:asciiTheme="majorBidi" w:eastAsia="Times New Roman" w:hAnsiTheme="majorBidi" w:cstheme="majorBidi"/>
          <w:color w:val="000000" w:themeColor="text1"/>
          <w:sz w:val="21"/>
          <w:szCs w:val="21"/>
        </w:rPr>
        <w:t xml:space="preserve"> in individuals with atraumatic knee pain so as to classify OA patients.</w:t>
      </w:r>
    </w:p>
    <w:p w14:paraId="56EFF3F0" w14:textId="5341E258" w:rsidR="00E70E40" w:rsidRPr="005D1A22" w:rsidRDefault="001426E9" w:rsidP="004F7B89">
      <w:pPr>
        <w:spacing w:after="0" w:line="240" w:lineRule="auto"/>
        <w:jc w:val="both"/>
        <w:rPr>
          <w:rFonts w:asciiTheme="majorBidi" w:eastAsia="Times New Roman" w:hAnsiTheme="majorBidi" w:cstheme="majorBidi"/>
          <w:color w:val="000000" w:themeColor="text1"/>
          <w:sz w:val="21"/>
          <w:szCs w:val="21"/>
        </w:rPr>
      </w:pPr>
      <w:r w:rsidRPr="005D1A22">
        <w:rPr>
          <w:rFonts w:asciiTheme="majorBidi" w:eastAsia="Times New Roman" w:hAnsiTheme="majorBidi" w:cstheme="majorBidi"/>
          <w:color w:val="000000" w:themeColor="text1"/>
          <w:sz w:val="21"/>
          <w:szCs w:val="21"/>
        </w:rPr>
        <w:t xml:space="preserve">The mean </w:t>
      </w:r>
      <w:r w:rsidR="00334DA0" w:rsidRPr="005D1A22">
        <w:rPr>
          <w:rFonts w:asciiTheme="majorBidi" w:eastAsia="Times New Roman" w:hAnsiTheme="majorBidi" w:cstheme="majorBidi"/>
          <w:color w:val="000000" w:themeColor="text1"/>
          <w:sz w:val="21"/>
          <w:szCs w:val="21"/>
        </w:rPr>
        <w:t>COMP</w:t>
      </w:r>
      <w:r w:rsidRPr="005D1A22">
        <w:rPr>
          <w:rFonts w:asciiTheme="majorBidi" w:eastAsia="Times New Roman" w:hAnsiTheme="majorBidi" w:cstheme="majorBidi"/>
          <w:color w:val="000000" w:themeColor="text1"/>
          <w:sz w:val="21"/>
          <w:szCs w:val="21"/>
        </w:rPr>
        <w:t xml:space="preserve"> serum level</w:t>
      </w:r>
      <w:r w:rsidR="00334DA0" w:rsidRPr="005D1A22">
        <w:rPr>
          <w:rFonts w:asciiTheme="majorBidi" w:eastAsia="Times New Roman" w:hAnsiTheme="majorBidi" w:cstheme="majorBidi"/>
          <w:color w:val="000000" w:themeColor="text1"/>
          <w:sz w:val="21"/>
          <w:szCs w:val="21"/>
        </w:rPr>
        <w:t xml:space="preserve"> in the control group</w:t>
      </w:r>
      <w:r w:rsidRPr="005D1A22">
        <w:rPr>
          <w:rFonts w:asciiTheme="majorBidi" w:eastAsia="Times New Roman" w:hAnsiTheme="majorBidi" w:cstheme="majorBidi"/>
          <w:color w:val="000000" w:themeColor="text1"/>
          <w:sz w:val="21"/>
          <w:szCs w:val="21"/>
        </w:rPr>
        <w:t xml:space="preserve"> was </w:t>
      </w:r>
      <w:r w:rsidR="00334DA0" w:rsidRPr="005D1A22">
        <w:rPr>
          <w:rFonts w:asciiTheme="majorBidi" w:eastAsia="Times New Roman" w:hAnsiTheme="majorBidi" w:cstheme="majorBidi"/>
          <w:color w:val="000000" w:themeColor="text1"/>
          <w:sz w:val="21"/>
          <w:szCs w:val="21"/>
        </w:rPr>
        <w:t xml:space="preserve">1015 ± 161.6 ng/ml, showing that </w:t>
      </w:r>
      <w:r w:rsidR="00B95E58">
        <w:rPr>
          <w:rFonts w:asciiTheme="majorBidi" w:eastAsia="Times New Roman" w:hAnsiTheme="majorBidi" w:cstheme="majorBidi"/>
          <w:color w:val="000000" w:themeColor="text1"/>
          <w:sz w:val="21"/>
          <w:szCs w:val="21"/>
        </w:rPr>
        <w:lastRenderedPageBreak/>
        <w:t xml:space="preserve">COMP as a cartilage turnover marker is frequently present in serum, indicating that joint cartilage is regularly replaced. </w:t>
      </w:r>
      <w:r w:rsidR="004F7B89" w:rsidRPr="005D1A22">
        <w:rPr>
          <w:rFonts w:asciiTheme="majorBidi" w:eastAsia="Times New Roman" w:hAnsiTheme="majorBidi" w:cstheme="majorBidi"/>
          <w:color w:val="000000" w:themeColor="text1"/>
          <w:sz w:val="21"/>
          <w:szCs w:val="21"/>
        </w:rPr>
        <w:t>This conclusion was congruent with that of Neidhart et al.</w:t>
      </w:r>
      <w:r w:rsidR="00E47FD4">
        <w:rPr>
          <w:rFonts w:asciiTheme="majorBidi" w:eastAsia="Times New Roman" w:hAnsiTheme="majorBidi" w:cstheme="majorBidi"/>
          <w:color w:val="000000" w:themeColor="text1"/>
          <w:sz w:val="21"/>
          <w:szCs w:val="21"/>
        </w:rPr>
        <w:t>,</w:t>
      </w:r>
      <w:r w:rsidR="004F7B89" w:rsidRPr="005D1A22">
        <w:rPr>
          <w:rFonts w:asciiTheme="majorBidi" w:eastAsia="Times New Roman" w:hAnsiTheme="majorBidi" w:cstheme="majorBidi"/>
          <w:color w:val="000000" w:themeColor="text1"/>
          <w:sz w:val="21"/>
          <w:szCs w:val="21"/>
        </w:rPr>
        <w:t xml:space="preserve"> </w:t>
      </w:r>
      <w:r w:rsidR="004F7B89" w:rsidRPr="005D1A22">
        <w:rPr>
          <w:rFonts w:asciiTheme="majorBidi" w:eastAsia="Times New Roman" w:hAnsiTheme="majorBidi" w:cstheme="majorBidi"/>
          <w:color w:val="000000" w:themeColor="text1"/>
          <w:sz w:val="21"/>
          <w:szCs w:val="21"/>
          <w:vertAlign w:val="superscript"/>
        </w:rPr>
        <w:t>(17)</w:t>
      </w:r>
      <w:r w:rsidR="004F7B89" w:rsidRPr="005D1A22">
        <w:rPr>
          <w:rFonts w:asciiTheme="majorBidi" w:eastAsia="Times New Roman" w:hAnsiTheme="majorBidi" w:cstheme="majorBidi"/>
          <w:color w:val="000000" w:themeColor="text1"/>
          <w:sz w:val="21"/>
          <w:szCs w:val="21"/>
        </w:rPr>
        <w:t xml:space="preserve">, who discovered elevated serum COMP levels in 7 out of 8 runners, whose blood levels spiked during the race and returned to baseline 24 hours later. higher baseline COMP levels may suggest an increase in joint matrix turnover due to previous intense physical training, </w:t>
      </w:r>
      <w:r w:rsidR="00D55C85">
        <w:rPr>
          <w:rFonts w:asciiTheme="majorBidi" w:eastAsia="Times New Roman" w:hAnsiTheme="majorBidi" w:cstheme="majorBidi"/>
          <w:color w:val="000000" w:themeColor="text1"/>
          <w:sz w:val="21"/>
          <w:szCs w:val="21"/>
        </w:rPr>
        <w:t>Serum COMP is an indicator of diverse aspects of joint metabolism and/or injury in disease and athletics</w:t>
      </w:r>
      <w:r w:rsidR="00E70E40" w:rsidRPr="005D1A22">
        <w:rPr>
          <w:rFonts w:asciiTheme="majorBidi" w:eastAsia="Times New Roman" w:hAnsiTheme="majorBidi" w:cstheme="majorBidi"/>
          <w:color w:val="000000" w:themeColor="text1"/>
          <w:sz w:val="21"/>
          <w:szCs w:val="21"/>
        </w:rPr>
        <w:t>, as seen by the observed substantial rise while running, which may have been caused by a severe physical strain on joint structures.</w:t>
      </w:r>
    </w:p>
    <w:p w14:paraId="6EFF88F4" w14:textId="21953DBC" w:rsidR="00A3742C" w:rsidRDefault="00277B73" w:rsidP="008E1FF5">
      <w:pPr>
        <w:spacing w:before="240" w:after="0" w:line="240" w:lineRule="auto"/>
        <w:jc w:val="both"/>
        <w:rPr>
          <w:rFonts w:asciiTheme="majorBidi" w:eastAsia="Times New Roman" w:hAnsiTheme="majorBidi" w:cstheme="majorBidi"/>
          <w:color w:val="000000" w:themeColor="text1"/>
          <w:sz w:val="21"/>
          <w:szCs w:val="21"/>
        </w:rPr>
      </w:pPr>
      <w:r w:rsidRPr="005D1A22">
        <w:rPr>
          <w:rFonts w:asciiTheme="majorBidi" w:eastAsia="Times New Roman" w:hAnsiTheme="majorBidi" w:cstheme="majorBidi"/>
          <w:color w:val="000000" w:themeColor="text1"/>
          <w:sz w:val="21"/>
          <w:szCs w:val="21"/>
        </w:rPr>
        <w:t>Koelling et al.</w:t>
      </w:r>
      <w:r w:rsidR="00E47FD4">
        <w:rPr>
          <w:rFonts w:asciiTheme="majorBidi" w:eastAsia="Times New Roman" w:hAnsiTheme="majorBidi" w:cstheme="majorBidi"/>
          <w:color w:val="000000" w:themeColor="text1"/>
          <w:sz w:val="21"/>
          <w:szCs w:val="21"/>
        </w:rPr>
        <w:t>,</w:t>
      </w:r>
      <w:r w:rsidRPr="005D1A22">
        <w:rPr>
          <w:rFonts w:asciiTheme="majorBidi" w:eastAsia="Times New Roman" w:hAnsiTheme="majorBidi" w:cstheme="majorBidi"/>
          <w:color w:val="000000" w:themeColor="text1"/>
          <w:sz w:val="21"/>
          <w:szCs w:val="21"/>
        </w:rPr>
        <w:t xml:space="preserve"> </w:t>
      </w:r>
      <w:r w:rsidRPr="005D1A22">
        <w:rPr>
          <w:rFonts w:asciiTheme="majorBidi" w:eastAsia="Times New Roman" w:hAnsiTheme="majorBidi" w:cstheme="majorBidi"/>
          <w:color w:val="000000" w:themeColor="text1"/>
          <w:sz w:val="21"/>
          <w:szCs w:val="21"/>
          <w:vertAlign w:val="superscript"/>
        </w:rPr>
        <w:t>(18)</w:t>
      </w:r>
      <w:r w:rsidRPr="005D1A22">
        <w:rPr>
          <w:rFonts w:asciiTheme="majorBidi" w:eastAsia="Times New Roman" w:hAnsiTheme="majorBidi" w:cstheme="majorBidi"/>
          <w:color w:val="000000" w:themeColor="text1"/>
          <w:sz w:val="21"/>
          <w:szCs w:val="21"/>
        </w:rPr>
        <w:t xml:space="preserve"> discovered that in cartilage tissue both healthy &amp; diseased, chondrocytes release COMP, which is frequently linked with collagen fibres. In OA late stages, chondrocytes adjacent to the main defect produce 5 times more COMP mRNA than chondrocytes in an area with macroscopically normal appearance. </w:t>
      </w:r>
    </w:p>
    <w:p w14:paraId="7209A5CA" w14:textId="756E211F" w:rsidR="00E70E40" w:rsidRPr="005D1A22" w:rsidRDefault="00A3742C" w:rsidP="008E1FF5">
      <w:pPr>
        <w:spacing w:before="240" w:after="0" w:line="240" w:lineRule="auto"/>
        <w:jc w:val="both"/>
        <w:rPr>
          <w:rFonts w:asciiTheme="majorBidi" w:eastAsia="Times New Roman" w:hAnsiTheme="majorBidi" w:cstheme="majorBidi"/>
          <w:color w:val="000000" w:themeColor="text1"/>
          <w:sz w:val="21"/>
          <w:szCs w:val="21"/>
        </w:rPr>
      </w:pPr>
      <w:r>
        <w:rPr>
          <w:rFonts w:asciiTheme="majorBidi" w:eastAsia="Times New Roman" w:hAnsiTheme="majorBidi" w:cstheme="majorBidi"/>
          <w:color w:val="000000" w:themeColor="text1"/>
          <w:sz w:val="21"/>
          <w:szCs w:val="21"/>
        </w:rPr>
        <w:t>These results indicate that COMP may have a function in the formation of the human limb, is elevated in OA, and may play a role in the pathogenesis of OA as a factor produced by chondrocytes to inhibit matrix disintegration due to its extensive binding repertoire</w:t>
      </w:r>
      <w:r w:rsidR="00736324" w:rsidRPr="005D1A22">
        <w:rPr>
          <w:rFonts w:asciiTheme="majorBidi" w:eastAsia="Times New Roman" w:hAnsiTheme="majorBidi" w:cstheme="majorBidi"/>
          <w:color w:val="000000" w:themeColor="text1"/>
          <w:sz w:val="21"/>
          <w:szCs w:val="21"/>
        </w:rPr>
        <w:t>,</w:t>
      </w:r>
      <w:r w:rsidR="00277B73" w:rsidRPr="005D1A22">
        <w:rPr>
          <w:rFonts w:asciiTheme="majorBidi" w:eastAsia="Times New Roman" w:hAnsiTheme="majorBidi" w:cstheme="majorBidi"/>
          <w:color w:val="000000" w:themeColor="text1"/>
          <w:sz w:val="21"/>
          <w:szCs w:val="21"/>
        </w:rPr>
        <w:t xml:space="preserve"> In addition, Andersson et al.</w:t>
      </w:r>
      <w:r w:rsidR="00E47FD4">
        <w:rPr>
          <w:rFonts w:asciiTheme="majorBidi" w:eastAsia="Times New Roman" w:hAnsiTheme="majorBidi" w:cstheme="majorBidi"/>
          <w:color w:val="000000" w:themeColor="text1"/>
          <w:sz w:val="21"/>
          <w:szCs w:val="21"/>
        </w:rPr>
        <w:t>,</w:t>
      </w:r>
      <w:r w:rsidR="00277B73" w:rsidRPr="005D1A22">
        <w:rPr>
          <w:rFonts w:asciiTheme="majorBidi" w:eastAsia="Times New Roman" w:hAnsiTheme="majorBidi" w:cstheme="majorBidi"/>
          <w:color w:val="000000" w:themeColor="text1"/>
          <w:sz w:val="21"/>
          <w:szCs w:val="21"/>
        </w:rPr>
        <w:t xml:space="preserve"> </w:t>
      </w:r>
      <w:r w:rsidR="00277B73" w:rsidRPr="005D1A22">
        <w:rPr>
          <w:rFonts w:asciiTheme="majorBidi" w:eastAsia="Times New Roman" w:hAnsiTheme="majorBidi" w:cstheme="majorBidi"/>
          <w:color w:val="000000" w:themeColor="text1"/>
          <w:sz w:val="21"/>
          <w:szCs w:val="21"/>
          <w:vertAlign w:val="superscript"/>
        </w:rPr>
        <w:t>(19)</w:t>
      </w:r>
      <w:r w:rsidR="00277B73" w:rsidRPr="005D1A22">
        <w:rPr>
          <w:rFonts w:asciiTheme="majorBidi" w:eastAsia="Times New Roman" w:hAnsiTheme="majorBidi" w:cstheme="majorBidi"/>
          <w:color w:val="000000" w:themeColor="text1"/>
          <w:sz w:val="21"/>
          <w:szCs w:val="21"/>
        </w:rPr>
        <w:t xml:space="preserve"> showed that </w:t>
      </w:r>
      <w:r w:rsidR="00CC38D4" w:rsidRPr="005D1A22">
        <w:rPr>
          <w:rFonts w:asciiTheme="majorBidi" w:eastAsia="Times New Roman" w:hAnsiTheme="majorBidi" w:cstheme="majorBidi"/>
          <w:color w:val="000000" w:themeColor="text1"/>
          <w:sz w:val="21"/>
          <w:szCs w:val="21"/>
        </w:rPr>
        <w:t xml:space="preserve">during the night </w:t>
      </w:r>
      <w:r w:rsidR="00277B73" w:rsidRPr="005D1A22">
        <w:rPr>
          <w:rFonts w:asciiTheme="majorBidi" w:eastAsia="Times New Roman" w:hAnsiTheme="majorBidi" w:cstheme="majorBidi"/>
          <w:color w:val="000000" w:themeColor="text1"/>
          <w:sz w:val="21"/>
          <w:szCs w:val="21"/>
        </w:rPr>
        <w:t xml:space="preserve">COMP </w:t>
      </w:r>
      <w:r w:rsidR="00CC38D4" w:rsidRPr="005D1A22">
        <w:rPr>
          <w:rFonts w:asciiTheme="majorBidi" w:eastAsia="Times New Roman" w:hAnsiTheme="majorBidi" w:cstheme="majorBidi"/>
          <w:color w:val="000000" w:themeColor="text1"/>
          <w:sz w:val="21"/>
          <w:szCs w:val="21"/>
        </w:rPr>
        <w:t xml:space="preserve">serum </w:t>
      </w:r>
      <w:r w:rsidR="00277B73" w:rsidRPr="005D1A22">
        <w:rPr>
          <w:rFonts w:asciiTheme="majorBidi" w:eastAsia="Times New Roman" w:hAnsiTheme="majorBidi" w:cstheme="majorBidi"/>
          <w:color w:val="000000" w:themeColor="text1"/>
          <w:sz w:val="21"/>
          <w:szCs w:val="21"/>
        </w:rPr>
        <w:t xml:space="preserve">levels are steady and decline dramatically </w:t>
      </w:r>
      <w:r w:rsidR="00FD5DED" w:rsidRPr="005D1A22">
        <w:rPr>
          <w:rFonts w:asciiTheme="majorBidi" w:eastAsia="Times New Roman" w:hAnsiTheme="majorBidi" w:cstheme="majorBidi"/>
          <w:color w:val="000000" w:themeColor="text1"/>
          <w:sz w:val="21"/>
          <w:szCs w:val="21"/>
        </w:rPr>
        <w:t>during normal daytime activities,</w:t>
      </w:r>
      <w:r w:rsidR="00277B73" w:rsidRPr="005D1A22">
        <w:rPr>
          <w:rFonts w:asciiTheme="majorBidi" w:eastAsia="Times New Roman" w:hAnsiTheme="majorBidi" w:cstheme="majorBidi"/>
          <w:color w:val="000000" w:themeColor="text1"/>
          <w:sz w:val="21"/>
          <w:szCs w:val="21"/>
        </w:rPr>
        <w:t xml:space="preserve"> indicating a quick</w:t>
      </w:r>
      <w:r w:rsidR="00FD5DED" w:rsidRPr="005D1A22">
        <w:rPr>
          <w:rFonts w:asciiTheme="majorBidi" w:eastAsia="Times New Roman" w:hAnsiTheme="majorBidi" w:cstheme="majorBidi"/>
          <w:color w:val="000000" w:themeColor="text1"/>
          <w:sz w:val="21"/>
          <w:szCs w:val="21"/>
        </w:rPr>
        <w:t xml:space="preserve"> COMP</w:t>
      </w:r>
      <w:r w:rsidR="00277B73" w:rsidRPr="005D1A22">
        <w:rPr>
          <w:rFonts w:asciiTheme="majorBidi" w:eastAsia="Times New Roman" w:hAnsiTheme="majorBidi" w:cstheme="majorBidi"/>
          <w:color w:val="000000" w:themeColor="text1"/>
          <w:sz w:val="21"/>
          <w:szCs w:val="21"/>
        </w:rPr>
        <w:t xml:space="preserve"> clearance once it has reached the circulation.</w:t>
      </w:r>
    </w:p>
    <w:p w14:paraId="05E08BA9" w14:textId="4069F70B" w:rsidR="00334DA0" w:rsidRPr="005D1A22" w:rsidRDefault="00045FC8" w:rsidP="00045FC8">
      <w:pPr>
        <w:spacing w:before="240" w:after="0" w:line="240" w:lineRule="auto"/>
        <w:jc w:val="both"/>
        <w:rPr>
          <w:rFonts w:asciiTheme="majorBidi" w:eastAsia="Times New Roman" w:hAnsiTheme="majorBidi" w:cstheme="majorBidi"/>
          <w:color w:val="000000" w:themeColor="text1"/>
          <w:sz w:val="21"/>
          <w:szCs w:val="21"/>
        </w:rPr>
      </w:pPr>
      <w:r>
        <w:rPr>
          <w:rFonts w:asciiTheme="majorBidi" w:eastAsia="Times New Roman" w:hAnsiTheme="majorBidi" w:cstheme="majorBidi"/>
          <w:color w:val="000000" w:themeColor="text1"/>
          <w:sz w:val="21"/>
          <w:szCs w:val="21"/>
        </w:rPr>
        <w:t xml:space="preserve">Calculated mean serum COMP levels in cases were substantially higher than in the control group, while levels estimated in patients with OA radiological evidence were significantly higher than in the control group and significantly higher than in patients without who in turn were higher than control. </w:t>
      </w:r>
      <w:r w:rsidR="000A76DF" w:rsidRPr="005D1A22">
        <w:rPr>
          <w:rFonts w:asciiTheme="majorBidi" w:eastAsia="Times New Roman" w:hAnsiTheme="majorBidi" w:cstheme="majorBidi"/>
          <w:color w:val="000000" w:themeColor="text1"/>
          <w:sz w:val="21"/>
          <w:szCs w:val="21"/>
        </w:rPr>
        <w:t>Clinical parameters assessment vs.</w:t>
      </w:r>
      <w:r w:rsidR="00E62B1F" w:rsidRPr="005D1A22">
        <w:rPr>
          <w:rFonts w:asciiTheme="majorBidi" w:eastAsia="Times New Roman" w:hAnsiTheme="majorBidi" w:cstheme="majorBidi"/>
          <w:color w:val="000000" w:themeColor="text1"/>
          <w:sz w:val="21"/>
          <w:szCs w:val="21"/>
        </w:rPr>
        <w:t xml:space="preserve"> serum COMP</w:t>
      </w:r>
      <w:r w:rsidR="000A76DF" w:rsidRPr="005D1A22">
        <w:rPr>
          <w:rFonts w:asciiTheme="majorBidi" w:eastAsia="Times New Roman" w:hAnsiTheme="majorBidi" w:cstheme="majorBidi"/>
          <w:color w:val="000000" w:themeColor="text1"/>
          <w:sz w:val="21"/>
          <w:szCs w:val="21"/>
        </w:rPr>
        <w:t xml:space="preserve"> estimation</w:t>
      </w:r>
      <w:r w:rsidR="00E62B1F" w:rsidRPr="005D1A22">
        <w:rPr>
          <w:rFonts w:asciiTheme="majorBidi" w:eastAsia="Times New Roman" w:hAnsiTheme="majorBidi" w:cstheme="majorBidi"/>
          <w:color w:val="000000" w:themeColor="text1"/>
          <w:sz w:val="21"/>
          <w:szCs w:val="21"/>
        </w:rPr>
        <w:t xml:space="preserve"> for distinguishing between cases with and without radiographic</w:t>
      </w:r>
      <w:r w:rsidR="000A76DF" w:rsidRPr="005D1A22">
        <w:rPr>
          <w:rFonts w:asciiTheme="majorBidi" w:eastAsia="Times New Roman" w:hAnsiTheme="majorBidi" w:cstheme="majorBidi"/>
          <w:color w:val="000000" w:themeColor="text1"/>
          <w:sz w:val="21"/>
          <w:szCs w:val="21"/>
        </w:rPr>
        <w:t xml:space="preserve"> r</w:t>
      </w:r>
      <w:r w:rsidR="00E62B1F" w:rsidRPr="005D1A22">
        <w:rPr>
          <w:rFonts w:asciiTheme="majorBidi" w:eastAsia="Times New Roman" w:hAnsiTheme="majorBidi" w:cstheme="majorBidi"/>
          <w:color w:val="000000" w:themeColor="text1"/>
          <w:sz w:val="21"/>
          <w:szCs w:val="21"/>
        </w:rPr>
        <w:t xml:space="preserve">esults using ROC curve analysis determined estimation of serum COMP to have the highest AUC. Significantly higher </w:t>
      </w:r>
      <w:r w:rsidR="007C42E3" w:rsidRPr="005D1A22">
        <w:rPr>
          <w:rFonts w:asciiTheme="majorBidi" w:eastAsia="Times New Roman" w:hAnsiTheme="majorBidi" w:cstheme="majorBidi"/>
          <w:color w:val="000000" w:themeColor="text1"/>
          <w:sz w:val="21"/>
          <w:szCs w:val="21"/>
        </w:rPr>
        <w:t xml:space="preserve">serum </w:t>
      </w:r>
      <w:r w:rsidR="00E62B1F" w:rsidRPr="005D1A22">
        <w:rPr>
          <w:rFonts w:asciiTheme="majorBidi" w:eastAsia="Times New Roman" w:hAnsiTheme="majorBidi" w:cstheme="majorBidi"/>
          <w:color w:val="000000" w:themeColor="text1"/>
          <w:sz w:val="21"/>
          <w:szCs w:val="21"/>
        </w:rPr>
        <w:t xml:space="preserve">COMP levels in group A </w:t>
      </w:r>
      <w:r w:rsidR="001C5CDC">
        <w:rPr>
          <w:rFonts w:asciiTheme="majorBidi" w:eastAsia="Times New Roman" w:hAnsiTheme="majorBidi" w:cstheme="majorBidi"/>
          <w:color w:val="000000" w:themeColor="text1"/>
          <w:sz w:val="21"/>
          <w:szCs w:val="21"/>
        </w:rPr>
        <w:t>than</w:t>
      </w:r>
      <w:r w:rsidR="00E62B1F" w:rsidRPr="005D1A22">
        <w:rPr>
          <w:rFonts w:asciiTheme="majorBidi" w:eastAsia="Times New Roman" w:hAnsiTheme="majorBidi" w:cstheme="majorBidi"/>
          <w:color w:val="000000" w:themeColor="text1"/>
          <w:sz w:val="21"/>
          <w:szCs w:val="21"/>
        </w:rPr>
        <w:t xml:space="preserve"> control indicate an increase in the COMP</w:t>
      </w:r>
      <w:r w:rsidR="001C5CDC" w:rsidRPr="001C5CDC">
        <w:rPr>
          <w:rFonts w:asciiTheme="majorBidi" w:eastAsia="Times New Roman" w:hAnsiTheme="majorBidi" w:cstheme="majorBidi"/>
          <w:color w:val="000000" w:themeColor="text1"/>
          <w:sz w:val="21"/>
          <w:szCs w:val="21"/>
        </w:rPr>
        <w:t xml:space="preserve"> </w:t>
      </w:r>
      <w:r w:rsidR="001C5CDC" w:rsidRPr="005D1A22">
        <w:rPr>
          <w:rFonts w:asciiTheme="majorBidi" w:eastAsia="Times New Roman" w:hAnsiTheme="majorBidi" w:cstheme="majorBidi"/>
          <w:color w:val="000000" w:themeColor="text1"/>
          <w:sz w:val="21"/>
          <w:szCs w:val="21"/>
        </w:rPr>
        <w:t>serum</w:t>
      </w:r>
      <w:r w:rsidR="00E62B1F" w:rsidRPr="005D1A22">
        <w:rPr>
          <w:rFonts w:asciiTheme="majorBidi" w:eastAsia="Times New Roman" w:hAnsiTheme="majorBidi" w:cstheme="majorBidi"/>
          <w:color w:val="000000" w:themeColor="text1"/>
          <w:sz w:val="21"/>
          <w:szCs w:val="21"/>
        </w:rPr>
        <w:t xml:space="preserve"> test prior to the advent of </w:t>
      </w:r>
      <w:r w:rsidR="00E62B1F" w:rsidRPr="005D1A22">
        <w:rPr>
          <w:rFonts w:asciiTheme="majorBidi" w:eastAsia="Times New Roman" w:hAnsiTheme="majorBidi" w:cstheme="majorBidi"/>
          <w:color w:val="000000" w:themeColor="text1"/>
          <w:sz w:val="21"/>
          <w:szCs w:val="21"/>
        </w:rPr>
        <w:t>radiographic evidence of OA, which increased as the disease progressed. Consequently, COMP</w:t>
      </w:r>
      <w:r w:rsidR="001C5CDC">
        <w:rPr>
          <w:rFonts w:asciiTheme="majorBidi" w:eastAsia="Times New Roman" w:hAnsiTheme="majorBidi" w:cstheme="majorBidi"/>
          <w:color w:val="000000" w:themeColor="text1"/>
          <w:sz w:val="21"/>
          <w:szCs w:val="21"/>
        </w:rPr>
        <w:t xml:space="preserve"> </w:t>
      </w:r>
      <w:r w:rsidR="001C5CDC" w:rsidRPr="005D1A22">
        <w:rPr>
          <w:rFonts w:asciiTheme="majorBidi" w:eastAsia="Times New Roman" w:hAnsiTheme="majorBidi" w:cstheme="majorBidi"/>
          <w:color w:val="000000" w:themeColor="text1"/>
          <w:sz w:val="21"/>
          <w:szCs w:val="21"/>
        </w:rPr>
        <w:t>serum</w:t>
      </w:r>
      <w:r w:rsidR="00E62B1F" w:rsidRPr="005D1A22">
        <w:rPr>
          <w:rFonts w:asciiTheme="majorBidi" w:eastAsia="Times New Roman" w:hAnsiTheme="majorBidi" w:cstheme="majorBidi"/>
          <w:color w:val="000000" w:themeColor="text1"/>
          <w:sz w:val="21"/>
          <w:szCs w:val="21"/>
        </w:rPr>
        <w:t xml:space="preserve"> levels could be utilised as a </w:t>
      </w:r>
      <w:r w:rsidR="001C5CDC">
        <w:rPr>
          <w:rFonts w:asciiTheme="majorBidi" w:eastAsia="Times New Roman" w:hAnsiTheme="majorBidi" w:cstheme="majorBidi"/>
          <w:color w:val="000000" w:themeColor="text1"/>
          <w:sz w:val="21"/>
          <w:szCs w:val="21"/>
        </w:rPr>
        <w:t>monitoring</w:t>
      </w:r>
      <w:r w:rsidR="00E62B1F" w:rsidRPr="005D1A22">
        <w:rPr>
          <w:rFonts w:asciiTheme="majorBidi" w:eastAsia="Times New Roman" w:hAnsiTheme="majorBidi" w:cstheme="majorBidi"/>
          <w:color w:val="000000" w:themeColor="text1"/>
          <w:sz w:val="21"/>
          <w:szCs w:val="21"/>
        </w:rPr>
        <w:t xml:space="preserve"> test for individuals with atraumatic knee pain in order to identify those at risk for developing OA and to diagnose those who already had OA. In support of these findings, serum COMP at a threshold value of 1370 ng/ml exhibited a high sensitivity rate of 76.4%, and at a cutoff value of 1430 ng/ml exhibited a high specificity rate of 86.4%; ROC curve analysis validated these findings.</w:t>
      </w:r>
    </w:p>
    <w:p w14:paraId="57DE8CC3" w14:textId="2ED20CE0" w:rsidR="00341565" w:rsidRPr="005D1A22" w:rsidRDefault="00546664" w:rsidP="00410BE1">
      <w:pPr>
        <w:spacing w:before="240" w:after="0" w:line="240" w:lineRule="auto"/>
        <w:jc w:val="both"/>
        <w:rPr>
          <w:rFonts w:asciiTheme="majorBidi" w:eastAsia="Times New Roman" w:hAnsiTheme="majorBidi" w:cstheme="majorBidi"/>
          <w:color w:val="000000" w:themeColor="text1"/>
          <w:sz w:val="21"/>
          <w:szCs w:val="21"/>
        </w:rPr>
      </w:pPr>
      <w:r>
        <w:rPr>
          <w:rFonts w:asciiTheme="majorBidi" w:eastAsia="Times New Roman" w:hAnsiTheme="majorBidi" w:cstheme="majorBidi"/>
          <w:color w:val="000000" w:themeColor="text1"/>
          <w:sz w:val="21"/>
          <w:szCs w:val="21"/>
        </w:rPr>
        <w:t>In the transgenic mouse model of OA, protein redistribution &amp; COMP mRNA overexpression are indicative of the early stages of articular cartilage degeneration, as documented by Salminen et al.</w:t>
      </w:r>
      <w:r w:rsidR="00E47FD4">
        <w:rPr>
          <w:rFonts w:asciiTheme="majorBidi" w:eastAsia="Times New Roman" w:hAnsiTheme="majorBidi" w:cstheme="majorBidi"/>
          <w:color w:val="000000" w:themeColor="text1"/>
          <w:sz w:val="21"/>
          <w:szCs w:val="21"/>
        </w:rPr>
        <w:t>,</w:t>
      </w:r>
      <w:r>
        <w:rPr>
          <w:rFonts w:asciiTheme="majorBidi" w:eastAsia="Times New Roman" w:hAnsiTheme="majorBidi" w:cstheme="majorBidi"/>
          <w:color w:val="000000" w:themeColor="text1"/>
          <w:sz w:val="21"/>
          <w:szCs w:val="21"/>
        </w:rPr>
        <w:t xml:space="preserve"> </w:t>
      </w:r>
      <w:r w:rsidRPr="00546664">
        <w:rPr>
          <w:rFonts w:asciiTheme="majorBidi" w:eastAsia="Times New Roman" w:hAnsiTheme="majorBidi" w:cstheme="majorBidi"/>
          <w:color w:val="000000" w:themeColor="text1"/>
          <w:sz w:val="21"/>
          <w:szCs w:val="21"/>
          <w:vertAlign w:val="superscript"/>
        </w:rPr>
        <w:t>(20)</w:t>
      </w:r>
      <w:r>
        <w:rPr>
          <w:rFonts w:asciiTheme="majorBidi" w:eastAsia="Times New Roman" w:hAnsiTheme="majorBidi" w:cstheme="majorBidi"/>
          <w:color w:val="000000" w:themeColor="text1"/>
          <w:sz w:val="21"/>
          <w:szCs w:val="21"/>
        </w:rPr>
        <w:t>. Who was in the same line with our results.</w:t>
      </w:r>
      <w:r w:rsidR="00410BE1">
        <w:rPr>
          <w:rFonts w:asciiTheme="majorBidi" w:eastAsia="Times New Roman" w:hAnsiTheme="majorBidi" w:cstheme="majorBidi"/>
          <w:color w:val="000000" w:themeColor="text1"/>
          <w:sz w:val="21"/>
          <w:szCs w:val="21"/>
        </w:rPr>
        <w:t xml:space="preserve"> </w:t>
      </w:r>
      <w:r w:rsidR="00410BE1" w:rsidRPr="005D1A22">
        <w:rPr>
          <w:rFonts w:asciiTheme="majorBidi" w:eastAsia="Times New Roman" w:hAnsiTheme="majorBidi" w:cstheme="majorBidi"/>
          <w:color w:val="000000" w:themeColor="text1"/>
          <w:sz w:val="21"/>
          <w:szCs w:val="21"/>
        </w:rPr>
        <w:t>Vilim et al.</w:t>
      </w:r>
      <w:r w:rsidR="00E47FD4">
        <w:rPr>
          <w:rFonts w:asciiTheme="majorBidi" w:eastAsia="Times New Roman" w:hAnsiTheme="majorBidi" w:cstheme="majorBidi"/>
          <w:color w:val="000000" w:themeColor="text1"/>
          <w:sz w:val="21"/>
          <w:szCs w:val="21"/>
        </w:rPr>
        <w:t>,</w:t>
      </w:r>
      <w:r w:rsidR="00410BE1" w:rsidRPr="005D1A22">
        <w:rPr>
          <w:rFonts w:asciiTheme="majorBidi" w:eastAsia="Times New Roman" w:hAnsiTheme="majorBidi" w:cstheme="majorBidi"/>
          <w:color w:val="000000" w:themeColor="text1"/>
          <w:sz w:val="21"/>
          <w:szCs w:val="21"/>
        </w:rPr>
        <w:t xml:space="preserve"> </w:t>
      </w:r>
      <w:r w:rsidR="00410BE1" w:rsidRPr="005D1A22">
        <w:rPr>
          <w:rFonts w:asciiTheme="majorBidi" w:eastAsia="Times New Roman" w:hAnsiTheme="majorBidi" w:cstheme="majorBidi"/>
          <w:color w:val="000000" w:themeColor="text1"/>
          <w:sz w:val="21"/>
          <w:szCs w:val="21"/>
          <w:vertAlign w:val="superscript"/>
        </w:rPr>
        <w:t>(21)</w:t>
      </w:r>
      <w:r w:rsidR="00410BE1">
        <w:rPr>
          <w:rFonts w:asciiTheme="majorBidi" w:eastAsia="Times New Roman" w:hAnsiTheme="majorBidi" w:cstheme="majorBidi"/>
          <w:color w:val="000000" w:themeColor="text1"/>
          <w:sz w:val="21"/>
          <w:szCs w:val="21"/>
        </w:rPr>
        <w:t xml:space="preserve"> revealed </w:t>
      </w:r>
      <w:r w:rsidR="00410BE1" w:rsidRPr="005D1A22">
        <w:rPr>
          <w:rFonts w:asciiTheme="majorBidi" w:eastAsia="Times New Roman" w:hAnsiTheme="majorBidi" w:cstheme="majorBidi"/>
          <w:color w:val="000000" w:themeColor="text1"/>
          <w:sz w:val="21"/>
          <w:szCs w:val="21"/>
        </w:rPr>
        <w:t xml:space="preserve">that serum COMP </w:t>
      </w:r>
      <w:r w:rsidR="00410BE1">
        <w:rPr>
          <w:rFonts w:asciiTheme="majorBidi" w:eastAsia="Times New Roman" w:hAnsiTheme="majorBidi" w:cstheme="majorBidi"/>
          <w:color w:val="000000" w:themeColor="text1"/>
          <w:sz w:val="21"/>
          <w:szCs w:val="21"/>
        </w:rPr>
        <w:t>is a potential</w:t>
      </w:r>
      <w:r w:rsidR="00410BE1" w:rsidRPr="005D1A22">
        <w:rPr>
          <w:rFonts w:asciiTheme="majorBidi" w:eastAsia="Times New Roman" w:hAnsiTheme="majorBidi" w:cstheme="majorBidi"/>
          <w:color w:val="000000" w:themeColor="text1"/>
          <w:sz w:val="21"/>
          <w:szCs w:val="21"/>
        </w:rPr>
        <w:t xml:space="preserve"> prognostic marker of disease progression</w:t>
      </w:r>
      <w:r w:rsidR="00410BE1">
        <w:rPr>
          <w:rFonts w:asciiTheme="majorBidi" w:eastAsia="Times New Roman" w:hAnsiTheme="majorBidi" w:cstheme="majorBidi"/>
          <w:color w:val="000000" w:themeColor="text1"/>
          <w:sz w:val="21"/>
          <w:szCs w:val="21"/>
        </w:rPr>
        <w:t xml:space="preserve"> as he found </w:t>
      </w:r>
      <w:r w:rsidR="00341565" w:rsidRPr="005D1A22">
        <w:rPr>
          <w:rFonts w:asciiTheme="majorBidi" w:eastAsia="Times New Roman" w:hAnsiTheme="majorBidi" w:cstheme="majorBidi"/>
          <w:color w:val="000000" w:themeColor="text1"/>
          <w:sz w:val="21"/>
          <w:szCs w:val="21"/>
        </w:rPr>
        <w:t xml:space="preserve">that </w:t>
      </w:r>
      <w:r w:rsidR="00410BE1" w:rsidRPr="005D1A22">
        <w:rPr>
          <w:rFonts w:asciiTheme="majorBidi" w:eastAsia="Times New Roman" w:hAnsiTheme="majorBidi" w:cstheme="majorBidi"/>
          <w:color w:val="000000" w:themeColor="text1"/>
          <w:sz w:val="21"/>
          <w:szCs w:val="21"/>
        </w:rPr>
        <w:t>at baseline and after disease progression</w:t>
      </w:r>
      <w:r w:rsidR="00410BE1">
        <w:rPr>
          <w:rFonts w:asciiTheme="majorBidi" w:eastAsia="Times New Roman" w:hAnsiTheme="majorBidi" w:cstheme="majorBidi"/>
          <w:color w:val="000000" w:themeColor="text1"/>
          <w:sz w:val="21"/>
          <w:szCs w:val="21"/>
        </w:rPr>
        <w:t>,</w:t>
      </w:r>
      <w:r w:rsidR="00410BE1" w:rsidRPr="005D1A22">
        <w:rPr>
          <w:rFonts w:asciiTheme="majorBidi" w:eastAsia="Times New Roman" w:hAnsiTheme="majorBidi" w:cstheme="majorBidi"/>
          <w:color w:val="000000" w:themeColor="text1"/>
          <w:sz w:val="21"/>
          <w:szCs w:val="21"/>
        </w:rPr>
        <w:t xml:space="preserve"> </w:t>
      </w:r>
      <w:r w:rsidR="00341565" w:rsidRPr="005D1A22">
        <w:rPr>
          <w:rFonts w:asciiTheme="majorBidi" w:eastAsia="Times New Roman" w:hAnsiTheme="majorBidi" w:cstheme="majorBidi"/>
          <w:color w:val="000000" w:themeColor="text1"/>
          <w:sz w:val="21"/>
          <w:szCs w:val="21"/>
        </w:rPr>
        <w:t xml:space="preserve">serum COMP was positively correlated with knee joint space width, and that patients who progressed by </w:t>
      </w:r>
      <w:r w:rsidR="00410BE1">
        <w:rPr>
          <w:rFonts w:asciiTheme="majorBidi" w:eastAsia="Times New Roman" w:hAnsiTheme="majorBidi" w:cstheme="majorBidi"/>
          <w:color w:val="000000" w:themeColor="text1"/>
          <w:sz w:val="21"/>
          <w:szCs w:val="21"/>
        </w:rPr>
        <w:t>2</w:t>
      </w:r>
      <w:r w:rsidR="00341565" w:rsidRPr="005D1A22">
        <w:rPr>
          <w:rFonts w:asciiTheme="majorBidi" w:eastAsia="Times New Roman" w:hAnsiTheme="majorBidi" w:cstheme="majorBidi"/>
          <w:color w:val="000000" w:themeColor="text1"/>
          <w:sz w:val="21"/>
          <w:szCs w:val="21"/>
        </w:rPr>
        <w:t xml:space="preserve"> K-L grades had significantly higher COMP levels at baseline.</w:t>
      </w:r>
    </w:p>
    <w:p w14:paraId="40B86609" w14:textId="4B44C93D" w:rsidR="009A239D" w:rsidRPr="005D1A22" w:rsidRDefault="00602E56" w:rsidP="00D02D24">
      <w:pPr>
        <w:spacing w:before="240" w:after="0" w:line="240" w:lineRule="auto"/>
        <w:jc w:val="both"/>
        <w:rPr>
          <w:rFonts w:asciiTheme="majorBidi" w:eastAsia="Times New Roman" w:hAnsiTheme="majorBidi" w:cstheme="majorBidi"/>
          <w:color w:val="000000" w:themeColor="text1"/>
          <w:sz w:val="21"/>
          <w:szCs w:val="21"/>
        </w:rPr>
      </w:pPr>
      <w:r>
        <w:rPr>
          <w:rFonts w:asciiTheme="majorBidi" w:eastAsia="Times New Roman" w:hAnsiTheme="majorBidi" w:cstheme="majorBidi"/>
          <w:color w:val="000000" w:themeColor="text1"/>
          <w:sz w:val="21"/>
          <w:szCs w:val="21"/>
        </w:rPr>
        <w:t>It was reported by Sharif et al.</w:t>
      </w:r>
      <w:r w:rsidR="00E47FD4">
        <w:rPr>
          <w:rFonts w:asciiTheme="majorBidi" w:eastAsia="Times New Roman" w:hAnsiTheme="majorBidi" w:cstheme="majorBidi"/>
          <w:color w:val="000000" w:themeColor="text1"/>
          <w:sz w:val="21"/>
          <w:szCs w:val="21"/>
        </w:rPr>
        <w:t>,</w:t>
      </w:r>
      <w:r>
        <w:rPr>
          <w:rFonts w:asciiTheme="majorBidi" w:eastAsia="Times New Roman" w:hAnsiTheme="majorBidi" w:cstheme="majorBidi"/>
          <w:color w:val="000000" w:themeColor="text1"/>
          <w:sz w:val="21"/>
          <w:szCs w:val="21"/>
        </w:rPr>
        <w:t xml:space="preserve"> </w:t>
      </w:r>
      <w:r w:rsidRPr="00602E56">
        <w:rPr>
          <w:rFonts w:asciiTheme="majorBidi" w:eastAsia="Times New Roman" w:hAnsiTheme="majorBidi" w:cstheme="majorBidi"/>
          <w:color w:val="000000" w:themeColor="text1"/>
          <w:sz w:val="21"/>
          <w:szCs w:val="21"/>
          <w:vertAlign w:val="superscript"/>
        </w:rPr>
        <w:t>(22)</w:t>
      </w:r>
      <w:r>
        <w:rPr>
          <w:rFonts w:asciiTheme="majorBidi" w:eastAsia="Times New Roman" w:hAnsiTheme="majorBidi" w:cstheme="majorBidi"/>
          <w:color w:val="000000" w:themeColor="text1"/>
          <w:sz w:val="21"/>
          <w:szCs w:val="21"/>
        </w:rPr>
        <w:t xml:space="preserve"> that</w:t>
      </w:r>
      <w:r w:rsidRPr="00602E56">
        <w:rPr>
          <w:rFonts w:asciiTheme="majorBidi" w:eastAsia="Times New Roman" w:hAnsiTheme="majorBidi" w:cstheme="majorBidi"/>
          <w:color w:val="000000" w:themeColor="text1"/>
          <w:sz w:val="21"/>
          <w:szCs w:val="21"/>
        </w:rPr>
        <w:t xml:space="preserve"> </w:t>
      </w:r>
      <w:r>
        <w:rPr>
          <w:rFonts w:asciiTheme="majorBidi" w:eastAsia="Times New Roman" w:hAnsiTheme="majorBidi" w:cstheme="majorBidi"/>
          <w:color w:val="000000" w:themeColor="text1"/>
          <w:sz w:val="21"/>
          <w:szCs w:val="21"/>
        </w:rPr>
        <w:t>at baseline in OA progressors, COMP serum level, AUC were significantly greater than non-progressors, and</w:t>
      </w:r>
      <w:r w:rsidR="00120E5E" w:rsidRPr="00120E5E">
        <w:rPr>
          <w:rFonts w:asciiTheme="majorBidi" w:eastAsia="Times New Roman" w:hAnsiTheme="majorBidi" w:cstheme="majorBidi"/>
          <w:color w:val="000000" w:themeColor="text1"/>
          <w:sz w:val="21"/>
          <w:szCs w:val="21"/>
        </w:rPr>
        <w:t xml:space="preserve"> </w:t>
      </w:r>
      <w:r w:rsidR="00120E5E">
        <w:rPr>
          <w:rFonts w:asciiTheme="majorBidi" w:eastAsia="Times New Roman" w:hAnsiTheme="majorBidi" w:cstheme="majorBidi"/>
          <w:color w:val="000000" w:themeColor="text1"/>
          <w:sz w:val="21"/>
          <w:szCs w:val="21"/>
        </w:rPr>
        <w:t>during radiographic progression</w:t>
      </w:r>
      <w:r>
        <w:rPr>
          <w:rFonts w:asciiTheme="majorBidi" w:eastAsia="Times New Roman" w:hAnsiTheme="majorBidi" w:cstheme="majorBidi"/>
          <w:color w:val="000000" w:themeColor="text1"/>
          <w:sz w:val="21"/>
          <w:szCs w:val="21"/>
        </w:rPr>
        <w:t xml:space="preserve"> COMP </w:t>
      </w:r>
      <w:r w:rsidR="00120E5E">
        <w:rPr>
          <w:rFonts w:asciiTheme="majorBidi" w:eastAsia="Times New Roman" w:hAnsiTheme="majorBidi" w:cstheme="majorBidi"/>
          <w:color w:val="000000" w:themeColor="text1"/>
          <w:sz w:val="21"/>
          <w:szCs w:val="21"/>
        </w:rPr>
        <w:t>serum level was</w:t>
      </w:r>
      <w:r>
        <w:rPr>
          <w:rFonts w:asciiTheme="majorBidi" w:eastAsia="Times New Roman" w:hAnsiTheme="majorBidi" w:cstheme="majorBidi"/>
          <w:color w:val="000000" w:themeColor="text1"/>
          <w:sz w:val="21"/>
          <w:szCs w:val="21"/>
        </w:rPr>
        <w:t xml:space="preserve"> higher and </w:t>
      </w:r>
      <w:r w:rsidR="008F752F">
        <w:rPr>
          <w:rFonts w:asciiTheme="majorBidi" w:eastAsia="Times New Roman" w:hAnsiTheme="majorBidi" w:cstheme="majorBidi"/>
          <w:color w:val="000000" w:themeColor="text1"/>
          <w:sz w:val="21"/>
          <w:szCs w:val="21"/>
        </w:rPr>
        <w:t>determine</w:t>
      </w:r>
      <w:r>
        <w:rPr>
          <w:rFonts w:asciiTheme="majorBidi" w:eastAsia="Times New Roman" w:hAnsiTheme="majorBidi" w:cstheme="majorBidi"/>
          <w:color w:val="000000" w:themeColor="text1"/>
          <w:sz w:val="21"/>
          <w:szCs w:val="21"/>
        </w:rPr>
        <w:t xml:space="preserve"> </w:t>
      </w:r>
      <w:r w:rsidR="008F752F">
        <w:rPr>
          <w:rFonts w:asciiTheme="majorBidi" w:eastAsia="Times New Roman" w:hAnsiTheme="majorBidi" w:cstheme="majorBidi"/>
          <w:color w:val="000000" w:themeColor="text1"/>
          <w:sz w:val="21"/>
          <w:szCs w:val="21"/>
        </w:rPr>
        <w:t xml:space="preserve">progression </w:t>
      </w:r>
      <w:r>
        <w:rPr>
          <w:rFonts w:asciiTheme="majorBidi" w:eastAsia="Times New Roman" w:hAnsiTheme="majorBidi" w:cstheme="majorBidi"/>
          <w:color w:val="000000" w:themeColor="text1"/>
          <w:sz w:val="21"/>
          <w:szCs w:val="21"/>
        </w:rPr>
        <w:t xml:space="preserve">periods. </w:t>
      </w:r>
      <w:r w:rsidR="00D02D24">
        <w:rPr>
          <w:rFonts w:asciiTheme="majorBidi" w:eastAsia="Times New Roman" w:hAnsiTheme="majorBidi" w:cstheme="majorBidi"/>
          <w:color w:val="000000" w:themeColor="text1"/>
          <w:sz w:val="21"/>
          <w:szCs w:val="21"/>
        </w:rPr>
        <w:t>Additionally, the baseline COMP</w:t>
      </w:r>
      <w:r w:rsidR="00D02D24" w:rsidRPr="00D02D24">
        <w:rPr>
          <w:rFonts w:asciiTheme="majorBidi" w:eastAsia="Times New Roman" w:hAnsiTheme="majorBidi" w:cstheme="majorBidi"/>
          <w:color w:val="000000" w:themeColor="text1"/>
          <w:sz w:val="21"/>
          <w:szCs w:val="21"/>
        </w:rPr>
        <w:t xml:space="preserve"> </w:t>
      </w:r>
      <w:r w:rsidR="00D02D24">
        <w:rPr>
          <w:rFonts w:asciiTheme="majorBidi" w:eastAsia="Times New Roman" w:hAnsiTheme="majorBidi" w:cstheme="majorBidi"/>
          <w:color w:val="000000" w:themeColor="text1"/>
          <w:sz w:val="21"/>
          <w:szCs w:val="21"/>
        </w:rPr>
        <w:t>serum test was correlated with age,</w:t>
      </w:r>
      <w:r w:rsidR="00D02D24" w:rsidRPr="00D02D24">
        <w:rPr>
          <w:rFonts w:asciiTheme="majorBidi" w:eastAsia="Times New Roman" w:hAnsiTheme="majorBidi" w:cstheme="majorBidi"/>
          <w:color w:val="000000" w:themeColor="text1"/>
          <w:sz w:val="21"/>
          <w:szCs w:val="21"/>
        </w:rPr>
        <w:t xml:space="preserve"> </w:t>
      </w:r>
      <w:r w:rsidR="00D02D24">
        <w:rPr>
          <w:rFonts w:asciiTheme="majorBidi" w:eastAsia="Times New Roman" w:hAnsiTheme="majorBidi" w:cstheme="majorBidi"/>
          <w:color w:val="000000" w:themeColor="text1"/>
          <w:sz w:val="21"/>
          <w:szCs w:val="21"/>
        </w:rPr>
        <w:t>CRP, in adult patients with 3-month-old arthritis &amp; joint score for swollen joints, revealing that cartilage involvement in both self-limiting and non-erosive disease is indicated by high COMP</w:t>
      </w:r>
      <w:r w:rsidR="00D02D24" w:rsidRPr="00D02D24">
        <w:rPr>
          <w:rFonts w:asciiTheme="majorBidi" w:eastAsia="Times New Roman" w:hAnsiTheme="majorBidi" w:cstheme="majorBidi"/>
          <w:color w:val="000000" w:themeColor="text1"/>
          <w:sz w:val="21"/>
          <w:szCs w:val="21"/>
        </w:rPr>
        <w:t xml:space="preserve"> </w:t>
      </w:r>
      <w:r w:rsidR="00D02D24">
        <w:rPr>
          <w:rFonts w:asciiTheme="majorBidi" w:eastAsia="Times New Roman" w:hAnsiTheme="majorBidi" w:cstheme="majorBidi"/>
          <w:color w:val="000000" w:themeColor="text1"/>
          <w:sz w:val="21"/>
          <w:szCs w:val="21"/>
        </w:rPr>
        <w:t>serum levels as reported by</w:t>
      </w:r>
      <w:r>
        <w:rPr>
          <w:rFonts w:asciiTheme="majorBidi" w:eastAsia="Times New Roman" w:hAnsiTheme="majorBidi" w:cstheme="majorBidi"/>
          <w:color w:val="000000" w:themeColor="text1"/>
          <w:sz w:val="21"/>
          <w:szCs w:val="21"/>
        </w:rPr>
        <w:t xml:space="preserve"> </w:t>
      </w:r>
      <w:proofErr w:type="spellStart"/>
      <w:r>
        <w:rPr>
          <w:rFonts w:asciiTheme="majorBidi" w:eastAsia="Times New Roman" w:hAnsiTheme="majorBidi" w:cstheme="majorBidi"/>
          <w:color w:val="000000" w:themeColor="text1"/>
          <w:sz w:val="21"/>
          <w:szCs w:val="21"/>
        </w:rPr>
        <w:t>Soderlin</w:t>
      </w:r>
      <w:proofErr w:type="spellEnd"/>
      <w:r>
        <w:rPr>
          <w:rFonts w:asciiTheme="majorBidi" w:eastAsia="Times New Roman" w:hAnsiTheme="majorBidi" w:cstheme="majorBidi"/>
          <w:color w:val="000000" w:themeColor="text1"/>
          <w:sz w:val="21"/>
          <w:szCs w:val="21"/>
        </w:rPr>
        <w:t xml:space="preserve"> et al. </w:t>
      </w:r>
      <w:r w:rsidRPr="00E6662F">
        <w:rPr>
          <w:rFonts w:asciiTheme="majorBidi" w:eastAsia="Times New Roman" w:hAnsiTheme="majorBidi" w:cstheme="majorBidi"/>
          <w:color w:val="000000" w:themeColor="text1"/>
          <w:sz w:val="21"/>
          <w:szCs w:val="21"/>
          <w:vertAlign w:val="superscript"/>
        </w:rPr>
        <w:t>(23)</w:t>
      </w:r>
      <w:r>
        <w:rPr>
          <w:rFonts w:asciiTheme="majorBidi" w:eastAsia="Times New Roman" w:hAnsiTheme="majorBidi" w:cstheme="majorBidi"/>
          <w:color w:val="000000" w:themeColor="text1"/>
          <w:sz w:val="21"/>
          <w:szCs w:val="21"/>
        </w:rPr>
        <w:t>.</w:t>
      </w:r>
    </w:p>
    <w:p w14:paraId="611101AC" w14:textId="28E8F72A" w:rsidR="001C162F" w:rsidRPr="005D1A22" w:rsidRDefault="001C162F" w:rsidP="00045FC8">
      <w:pPr>
        <w:spacing w:before="240" w:after="0" w:line="240" w:lineRule="auto"/>
        <w:jc w:val="both"/>
        <w:rPr>
          <w:rFonts w:asciiTheme="majorBidi" w:eastAsia="Times New Roman" w:hAnsiTheme="majorBidi" w:cstheme="majorBidi"/>
          <w:color w:val="000000" w:themeColor="text1"/>
          <w:sz w:val="21"/>
          <w:szCs w:val="21"/>
        </w:rPr>
      </w:pPr>
      <w:r w:rsidRPr="005D1A22">
        <w:rPr>
          <w:rFonts w:asciiTheme="majorBidi" w:eastAsia="Times New Roman" w:hAnsiTheme="majorBidi" w:cstheme="majorBidi"/>
          <w:color w:val="000000" w:themeColor="text1"/>
          <w:sz w:val="21"/>
          <w:szCs w:val="21"/>
        </w:rPr>
        <w:t>In addition, Jung et al.</w:t>
      </w:r>
      <w:r w:rsidR="00E47FD4">
        <w:rPr>
          <w:rFonts w:asciiTheme="majorBidi" w:eastAsia="Times New Roman" w:hAnsiTheme="majorBidi" w:cstheme="majorBidi"/>
          <w:color w:val="000000" w:themeColor="text1"/>
          <w:sz w:val="21"/>
          <w:szCs w:val="21"/>
        </w:rPr>
        <w:t>,</w:t>
      </w:r>
      <w:r w:rsidRPr="005D1A22">
        <w:rPr>
          <w:rFonts w:asciiTheme="majorBidi" w:eastAsia="Times New Roman" w:hAnsiTheme="majorBidi" w:cstheme="majorBidi"/>
          <w:color w:val="000000" w:themeColor="text1"/>
          <w:sz w:val="21"/>
          <w:szCs w:val="21"/>
        </w:rPr>
        <w:t xml:space="preserve"> </w:t>
      </w:r>
      <w:r w:rsidRPr="005D1A22">
        <w:rPr>
          <w:rFonts w:asciiTheme="majorBidi" w:eastAsia="Times New Roman" w:hAnsiTheme="majorBidi" w:cstheme="majorBidi"/>
          <w:color w:val="000000" w:themeColor="text1"/>
          <w:sz w:val="21"/>
          <w:szCs w:val="21"/>
          <w:vertAlign w:val="superscript"/>
        </w:rPr>
        <w:t>(24)</w:t>
      </w:r>
      <w:r w:rsidRPr="005D1A22">
        <w:rPr>
          <w:rFonts w:asciiTheme="majorBidi" w:eastAsia="Times New Roman" w:hAnsiTheme="majorBidi" w:cstheme="majorBidi"/>
          <w:color w:val="000000" w:themeColor="text1"/>
          <w:sz w:val="21"/>
          <w:szCs w:val="21"/>
        </w:rPr>
        <w:t xml:space="preserve"> </w:t>
      </w:r>
      <w:r w:rsidR="00EB21AB" w:rsidRPr="005D1A22">
        <w:rPr>
          <w:rFonts w:asciiTheme="majorBidi" w:eastAsia="Times New Roman" w:hAnsiTheme="majorBidi" w:cstheme="majorBidi"/>
          <w:color w:val="000000" w:themeColor="text1"/>
          <w:sz w:val="21"/>
          <w:szCs w:val="21"/>
        </w:rPr>
        <w:t xml:space="preserve">determined by ultrasonography </w:t>
      </w:r>
      <w:r w:rsidRPr="005D1A22">
        <w:rPr>
          <w:rFonts w:asciiTheme="majorBidi" w:eastAsia="Times New Roman" w:hAnsiTheme="majorBidi" w:cstheme="majorBidi"/>
          <w:color w:val="000000" w:themeColor="text1"/>
          <w:sz w:val="21"/>
          <w:szCs w:val="21"/>
        </w:rPr>
        <w:t>that</w:t>
      </w:r>
      <w:r w:rsidR="00EB21AB" w:rsidRPr="00EB21AB">
        <w:rPr>
          <w:rFonts w:asciiTheme="majorBidi" w:eastAsia="Times New Roman" w:hAnsiTheme="majorBidi" w:cstheme="majorBidi"/>
          <w:color w:val="000000" w:themeColor="text1"/>
          <w:sz w:val="21"/>
          <w:szCs w:val="21"/>
        </w:rPr>
        <w:t xml:space="preserve"> </w:t>
      </w:r>
      <w:r w:rsidR="00EB21AB" w:rsidRPr="005D1A22">
        <w:rPr>
          <w:rFonts w:asciiTheme="majorBidi" w:eastAsia="Times New Roman" w:hAnsiTheme="majorBidi" w:cstheme="majorBidi"/>
          <w:color w:val="000000" w:themeColor="text1"/>
          <w:sz w:val="21"/>
          <w:szCs w:val="21"/>
        </w:rPr>
        <w:t xml:space="preserve">the severity of the capsular distention correlated well with COMP serum levels, which were elevated in the more severe OA </w:t>
      </w:r>
      <w:r w:rsidR="00EB21AB">
        <w:rPr>
          <w:rFonts w:asciiTheme="majorBidi" w:eastAsia="Times New Roman" w:hAnsiTheme="majorBidi" w:cstheme="majorBidi"/>
          <w:color w:val="000000" w:themeColor="text1"/>
          <w:sz w:val="21"/>
          <w:szCs w:val="21"/>
        </w:rPr>
        <w:t>cases</w:t>
      </w:r>
      <w:r w:rsidR="00EB21AB" w:rsidRPr="00EB21AB">
        <w:rPr>
          <w:rFonts w:asciiTheme="majorBidi" w:eastAsia="Times New Roman" w:hAnsiTheme="majorBidi" w:cstheme="majorBidi"/>
          <w:color w:val="000000" w:themeColor="text1"/>
          <w:sz w:val="21"/>
          <w:szCs w:val="21"/>
        </w:rPr>
        <w:t xml:space="preserve"> </w:t>
      </w:r>
      <w:r w:rsidR="00EB21AB" w:rsidRPr="005D1A22">
        <w:rPr>
          <w:rFonts w:asciiTheme="majorBidi" w:eastAsia="Times New Roman" w:hAnsiTheme="majorBidi" w:cstheme="majorBidi"/>
          <w:color w:val="000000" w:themeColor="text1"/>
          <w:sz w:val="21"/>
          <w:szCs w:val="21"/>
        </w:rPr>
        <w:t xml:space="preserve">than in the less severe </w:t>
      </w:r>
      <w:r w:rsidR="00EB21AB">
        <w:rPr>
          <w:rFonts w:asciiTheme="majorBidi" w:eastAsia="Times New Roman" w:hAnsiTheme="majorBidi" w:cstheme="majorBidi"/>
          <w:color w:val="000000" w:themeColor="text1"/>
          <w:sz w:val="21"/>
          <w:szCs w:val="21"/>
        </w:rPr>
        <w:t>ones, cases</w:t>
      </w:r>
      <w:r w:rsidRPr="005D1A22">
        <w:rPr>
          <w:rFonts w:asciiTheme="majorBidi" w:eastAsia="Times New Roman" w:hAnsiTheme="majorBidi" w:cstheme="majorBidi"/>
          <w:color w:val="000000" w:themeColor="text1"/>
          <w:sz w:val="21"/>
          <w:szCs w:val="21"/>
        </w:rPr>
        <w:t xml:space="preserve"> with a longer medial osteophyte had </w:t>
      </w:r>
      <w:r w:rsidR="00EB21AB">
        <w:rPr>
          <w:rFonts w:asciiTheme="majorBidi" w:eastAsia="Times New Roman" w:hAnsiTheme="majorBidi" w:cstheme="majorBidi"/>
          <w:color w:val="000000" w:themeColor="text1"/>
          <w:sz w:val="21"/>
          <w:szCs w:val="21"/>
        </w:rPr>
        <w:t>elevated</w:t>
      </w:r>
      <w:r w:rsidRPr="005D1A22">
        <w:rPr>
          <w:rFonts w:asciiTheme="majorBidi" w:eastAsia="Times New Roman" w:hAnsiTheme="majorBidi" w:cstheme="majorBidi"/>
          <w:color w:val="000000" w:themeColor="text1"/>
          <w:sz w:val="21"/>
          <w:szCs w:val="21"/>
        </w:rPr>
        <w:t xml:space="preserve"> serum COMP levels than those with a shorter one</w:t>
      </w:r>
      <w:r w:rsidR="00EB21AB">
        <w:rPr>
          <w:rFonts w:asciiTheme="majorBidi" w:eastAsia="Times New Roman" w:hAnsiTheme="majorBidi" w:cstheme="majorBidi"/>
          <w:color w:val="000000" w:themeColor="text1"/>
          <w:sz w:val="21"/>
          <w:szCs w:val="21"/>
        </w:rPr>
        <w:t>.</w:t>
      </w:r>
      <w:r w:rsidRPr="005D1A22">
        <w:rPr>
          <w:rFonts w:asciiTheme="majorBidi" w:eastAsia="Times New Roman" w:hAnsiTheme="majorBidi" w:cstheme="majorBidi"/>
          <w:color w:val="000000" w:themeColor="text1"/>
          <w:sz w:val="21"/>
          <w:szCs w:val="21"/>
        </w:rPr>
        <w:t xml:space="preserve"> </w:t>
      </w:r>
      <w:r w:rsidR="000F1731" w:rsidRPr="005D1A22">
        <w:rPr>
          <w:rFonts w:asciiTheme="majorBidi" w:eastAsia="Times New Roman" w:hAnsiTheme="majorBidi" w:cstheme="majorBidi"/>
          <w:color w:val="000000" w:themeColor="text1"/>
          <w:sz w:val="21"/>
          <w:szCs w:val="21"/>
        </w:rPr>
        <w:t xml:space="preserve">on ultrasonography, </w:t>
      </w:r>
      <w:r w:rsidR="00582994" w:rsidRPr="005D1A22">
        <w:rPr>
          <w:rFonts w:asciiTheme="majorBidi" w:eastAsia="Times New Roman" w:hAnsiTheme="majorBidi" w:cstheme="majorBidi"/>
          <w:color w:val="000000" w:themeColor="text1"/>
          <w:sz w:val="21"/>
          <w:szCs w:val="21"/>
        </w:rPr>
        <w:t>peripheral blood biochemical indicators</w:t>
      </w:r>
      <w:r w:rsidR="00582994">
        <w:rPr>
          <w:rFonts w:asciiTheme="majorBidi" w:eastAsia="Times New Roman" w:hAnsiTheme="majorBidi" w:cstheme="majorBidi"/>
          <w:color w:val="000000" w:themeColor="text1"/>
          <w:sz w:val="21"/>
          <w:szCs w:val="21"/>
        </w:rPr>
        <w:t xml:space="preserve"> directly reflect </w:t>
      </w:r>
      <w:r w:rsidR="000F1731" w:rsidRPr="005D1A22">
        <w:rPr>
          <w:rFonts w:asciiTheme="majorBidi" w:eastAsia="Times New Roman" w:hAnsiTheme="majorBidi" w:cstheme="majorBidi"/>
          <w:color w:val="000000" w:themeColor="text1"/>
          <w:sz w:val="21"/>
          <w:szCs w:val="21"/>
        </w:rPr>
        <w:t xml:space="preserve">the soft tissue and/or bone of OA joints </w:t>
      </w:r>
      <w:r w:rsidR="00582994" w:rsidRPr="005D1A22">
        <w:rPr>
          <w:rFonts w:asciiTheme="majorBidi" w:eastAsia="Times New Roman" w:hAnsiTheme="majorBidi" w:cstheme="majorBidi"/>
          <w:color w:val="000000" w:themeColor="text1"/>
          <w:sz w:val="21"/>
          <w:szCs w:val="21"/>
        </w:rPr>
        <w:t>precise pathological alterations</w:t>
      </w:r>
      <w:r w:rsidR="00582994">
        <w:rPr>
          <w:rFonts w:asciiTheme="majorBidi" w:eastAsia="Times New Roman" w:hAnsiTheme="majorBidi" w:cstheme="majorBidi"/>
          <w:color w:val="000000" w:themeColor="text1"/>
          <w:sz w:val="21"/>
          <w:szCs w:val="21"/>
        </w:rPr>
        <w:t>.</w:t>
      </w:r>
      <w:r w:rsidR="000F1731" w:rsidRPr="005D1A22">
        <w:rPr>
          <w:rFonts w:asciiTheme="majorBidi" w:eastAsia="Times New Roman" w:hAnsiTheme="majorBidi" w:cstheme="majorBidi"/>
          <w:color w:val="000000" w:themeColor="text1"/>
          <w:sz w:val="21"/>
          <w:szCs w:val="21"/>
        </w:rPr>
        <w:t xml:space="preserve"> </w:t>
      </w:r>
    </w:p>
    <w:p w14:paraId="7815C502" w14:textId="106AE1FB" w:rsidR="00147A05" w:rsidRPr="005D1A22" w:rsidRDefault="00147A05" w:rsidP="001C162F">
      <w:pPr>
        <w:spacing w:after="0" w:line="240" w:lineRule="auto"/>
        <w:jc w:val="both"/>
        <w:rPr>
          <w:rFonts w:asciiTheme="majorBidi" w:eastAsia="Times New Roman" w:hAnsiTheme="majorBidi" w:cstheme="majorBidi"/>
          <w:color w:val="000000" w:themeColor="text1"/>
          <w:sz w:val="21"/>
          <w:szCs w:val="21"/>
        </w:rPr>
      </w:pPr>
    </w:p>
    <w:p w14:paraId="78228CC8" w14:textId="0C5EBD1C" w:rsidR="003E06EE" w:rsidRDefault="003E06EE" w:rsidP="00F131CE">
      <w:pPr>
        <w:spacing w:after="0" w:line="240" w:lineRule="auto"/>
        <w:jc w:val="both"/>
        <w:rPr>
          <w:rFonts w:asciiTheme="majorBidi" w:eastAsia="Times New Roman" w:hAnsiTheme="majorBidi" w:cstheme="majorBidi"/>
          <w:color w:val="000000" w:themeColor="text1"/>
          <w:sz w:val="21"/>
          <w:szCs w:val="21"/>
        </w:rPr>
      </w:pPr>
      <w:r>
        <w:rPr>
          <w:rFonts w:asciiTheme="majorBidi" w:eastAsia="Times New Roman" w:hAnsiTheme="majorBidi" w:cstheme="majorBidi"/>
          <w:color w:val="000000" w:themeColor="text1"/>
          <w:sz w:val="21"/>
          <w:szCs w:val="21"/>
        </w:rPr>
        <w:t>In a research conducted by Fernandes et al.</w:t>
      </w:r>
      <w:r w:rsidR="00E47FD4">
        <w:rPr>
          <w:rFonts w:asciiTheme="majorBidi" w:eastAsia="Times New Roman" w:hAnsiTheme="majorBidi" w:cstheme="majorBidi"/>
          <w:color w:val="000000" w:themeColor="text1"/>
          <w:sz w:val="21"/>
          <w:szCs w:val="21"/>
        </w:rPr>
        <w:t>,</w:t>
      </w:r>
      <w:r>
        <w:rPr>
          <w:rFonts w:asciiTheme="majorBidi" w:eastAsia="Times New Roman" w:hAnsiTheme="majorBidi" w:cstheme="majorBidi"/>
          <w:color w:val="000000" w:themeColor="text1"/>
          <w:sz w:val="21"/>
          <w:szCs w:val="21"/>
        </w:rPr>
        <w:t xml:space="preserve"> </w:t>
      </w:r>
      <w:r w:rsidRPr="003E06EE">
        <w:rPr>
          <w:rFonts w:asciiTheme="majorBidi" w:eastAsia="Times New Roman" w:hAnsiTheme="majorBidi" w:cstheme="majorBidi"/>
          <w:color w:val="000000" w:themeColor="text1"/>
          <w:sz w:val="21"/>
          <w:szCs w:val="21"/>
          <w:vertAlign w:val="superscript"/>
        </w:rPr>
        <w:t>(25)</w:t>
      </w:r>
      <w:r>
        <w:rPr>
          <w:rFonts w:asciiTheme="majorBidi" w:eastAsia="Times New Roman" w:hAnsiTheme="majorBidi" w:cstheme="majorBidi"/>
          <w:color w:val="000000" w:themeColor="text1"/>
          <w:sz w:val="21"/>
          <w:szCs w:val="21"/>
        </w:rPr>
        <w:t xml:space="preserve"> discovered that cases with symptomatic knee OA had considerably greater</w:t>
      </w:r>
      <w:r w:rsidRPr="003E06EE">
        <w:rPr>
          <w:rFonts w:asciiTheme="majorBidi" w:eastAsia="Times New Roman" w:hAnsiTheme="majorBidi" w:cstheme="majorBidi"/>
          <w:color w:val="000000" w:themeColor="text1"/>
          <w:sz w:val="21"/>
          <w:szCs w:val="21"/>
        </w:rPr>
        <w:t xml:space="preserve"> </w:t>
      </w:r>
      <w:r>
        <w:rPr>
          <w:rFonts w:asciiTheme="majorBidi" w:eastAsia="Times New Roman" w:hAnsiTheme="majorBidi" w:cstheme="majorBidi"/>
          <w:color w:val="000000" w:themeColor="text1"/>
          <w:sz w:val="21"/>
          <w:szCs w:val="21"/>
        </w:rPr>
        <w:t xml:space="preserve">COMP serum levels than controls and cases with asymptomatic articular space constriction. COMP </w:t>
      </w:r>
      <w:r w:rsidR="0001125F">
        <w:rPr>
          <w:rFonts w:asciiTheme="majorBidi" w:eastAsia="Times New Roman" w:hAnsiTheme="majorBidi" w:cstheme="majorBidi"/>
          <w:color w:val="000000" w:themeColor="text1"/>
          <w:sz w:val="21"/>
          <w:szCs w:val="21"/>
        </w:rPr>
        <w:t xml:space="preserve">serum </w:t>
      </w:r>
      <w:r>
        <w:rPr>
          <w:rFonts w:asciiTheme="majorBidi" w:eastAsia="Times New Roman" w:hAnsiTheme="majorBidi" w:cstheme="majorBidi"/>
          <w:color w:val="000000" w:themeColor="text1"/>
          <w:sz w:val="21"/>
          <w:szCs w:val="21"/>
        </w:rPr>
        <w:t xml:space="preserve">levels of </w:t>
      </w:r>
      <w:r w:rsidR="0001125F">
        <w:rPr>
          <w:rFonts w:asciiTheme="majorBidi" w:eastAsia="Times New Roman" w:hAnsiTheme="majorBidi" w:cstheme="majorBidi"/>
          <w:color w:val="000000" w:themeColor="text1"/>
          <w:sz w:val="21"/>
          <w:szCs w:val="21"/>
        </w:rPr>
        <w:t>cases</w:t>
      </w:r>
      <w:r>
        <w:rPr>
          <w:rFonts w:asciiTheme="majorBidi" w:eastAsia="Times New Roman" w:hAnsiTheme="majorBidi" w:cstheme="majorBidi"/>
          <w:color w:val="000000" w:themeColor="text1"/>
          <w:sz w:val="21"/>
          <w:szCs w:val="21"/>
        </w:rPr>
        <w:t xml:space="preserve"> with </w:t>
      </w:r>
      <w:r w:rsidR="0001125F">
        <w:rPr>
          <w:rFonts w:asciiTheme="majorBidi" w:eastAsia="Times New Roman" w:hAnsiTheme="majorBidi" w:cstheme="majorBidi"/>
          <w:color w:val="000000" w:themeColor="text1"/>
          <w:sz w:val="21"/>
          <w:szCs w:val="21"/>
        </w:rPr>
        <w:t xml:space="preserve">knee OA </w:t>
      </w:r>
      <w:r>
        <w:rPr>
          <w:rFonts w:asciiTheme="majorBidi" w:eastAsia="Times New Roman" w:hAnsiTheme="majorBidi" w:cstheme="majorBidi"/>
          <w:color w:val="000000" w:themeColor="text1"/>
          <w:sz w:val="21"/>
          <w:szCs w:val="21"/>
        </w:rPr>
        <w:t>clinical indications and no radiographic abnormalities (K/L grade 0 or 1) were significantly higher than controls.</w:t>
      </w:r>
    </w:p>
    <w:p w14:paraId="0736C53F" w14:textId="11D39090" w:rsidR="00147A05" w:rsidRPr="005D1A22" w:rsidRDefault="008629C5" w:rsidP="00E47FD4">
      <w:pPr>
        <w:spacing w:before="240" w:after="0" w:line="240" w:lineRule="auto"/>
        <w:jc w:val="both"/>
        <w:rPr>
          <w:rFonts w:asciiTheme="majorBidi" w:eastAsia="Times New Roman" w:hAnsiTheme="majorBidi" w:cstheme="majorBidi"/>
          <w:color w:val="000000" w:themeColor="text1"/>
          <w:sz w:val="21"/>
          <w:szCs w:val="21"/>
        </w:rPr>
      </w:pPr>
      <w:r>
        <w:rPr>
          <w:rFonts w:asciiTheme="majorBidi" w:eastAsia="Times New Roman" w:hAnsiTheme="majorBidi" w:cstheme="majorBidi"/>
          <w:color w:val="000000" w:themeColor="text1"/>
          <w:sz w:val="21"/>
          <w:szCs w:val="21"/>
        </w:rPr>
        <w:t xml:space="preserve">In addition, Hunter et al. </w:t>
      </w:r>
      <w:r w:rsidRPr="008629C5">
        <w:rPr>
          <w:rFonts w:asciiTheme="majorBidi" w:eastAsia="Times New Roman" w:hAnsiTheme="majorBidi" w:cstheme="majorBidi"/>
          <w:color w:val="000000" w:themeColor="text1"/>
          <w:sz w:val="21"/>
          <w:szCs w:val="21"/>
          <w:vertAlign w:val="superscript"/>
        </w:rPr>
        <w:t>(26)</w:t>
      </w:r>
      <w:r>
        <w:rPr>
          <w:rFonts w:asciiTheme="majorBidi" w:eastAsia="Times New Roman" w:hAnsiTheme="majorBidi" w:cstheme="majorBidi"/>
          <w:color w:val="000000" w:themeColor="text1"/>
          <w:sz w:val="21"/>
          <w:szCs w:val="21"/>
        </w:rPr>
        <w:t xml:space="preserve"> found that with the exception of COMP, 76% of cases investigated exhibited radiographic OA with K-L scale &gt;2, All the investigated biomarkers were insignificant predictors of cartilage loss. </w:t>
      </w:r>
      <w:r w:rsidR="00CB1321">
        <w:rPr>
          <w:rFonts w:asciiTheme="majorBidi" w:eastAsia="Times New Roman" w:hAnsiTheme="majorBidi" w:cstheme="majorBidi"/>
          <w:color w:val="000000" w:themeColor="text1"/>
          <w:sz w:val="21"/>
          <w:szCs w:val="21"/>
        </w:rPr>
        <w:t>on MRI in cases with symptomatic knee OA, increased</w:t>
      </w:r>
      <w:r>
        <w:rPr>
          <w:rFonts w:asciiTheme="majorBidi" w:eastAsia="Times New Roman" w:hAnsiTheme="majorBidi" w:cstheme="majorBidi"/>
          <w:color w:val="000000" w:themeColor="text1"/>
          <w:sz w:val="21"/>
          <w:szCs w:val="21"/>
        </w:rPr>
        <w:t xml:space="preserve"> COMP</w:t>
      </w:r>
      <w:r w:rsidR="00CB1321">
        <w:rPr>
          <w:rFonts w:asciiTheme="majorBidi" w:eastAsia="Times New Roman" w:hAnsiTheme="majorBidi" w:cstheme="majorBidi"/>
          <w:color w:val="000000" w:themeColor="text1"/>
          <w:sz w:val="21"/>
          <w:szCs w:val="21"/>
        </w:rPr>
        <w:t xml:space="preserve"> was the only predictor of </w:t>
      </w:r>
      <w:r>
        <w:rPr>
          <w:rFonts w:asciiTheme="majorBidi" w:eastAsia="Times New Roman" w:hAnsiTheme="majorBidi" w:cstheme="majorBidi"/>
          <w:color w:val="000000" w:themeColor="text1"/>
          <w:sz w:val="21"/>
          <w:szCs w:val="21"/>
        </w:rPr>
        <w:t>further cartilage loss</w:t>
      </w:r>
      <w:r w:rsidR="00CB1321">
        <w:rPr>
          <w:rFonts w:asciiTheme="majorBidi" w:eastAsia="Times New Roman" w:hAnsiTheme="majorBidi" w:cstheme="majorBidi"/>
          <w:color w:val="000000" w:themeColor="text1"/>
          <w:sz w:val="21"/>
          <w:szCs w:val="21"/>
        </w:rPr>
        <w:t xml:space="preserve"> as </w:t>
      </w:r>
      <w:r>
        <w:rPr>
          <w:rFonts w:asciiTheme="majorBidi" w:eastAsia="Times New Roman" w:hAnsiTheme="majorBidi" w:cstheme="majorBidi"/>
          <w:color w:val="000000" w:themeColor="text1"/>
          <w:sz w:val="21"/>
          <w:szCs w:val="21"/>
        </w:rPr>
        <w:t>the researchers reported.</w:t>
      </w:r>
      <w:r w:rsidR="00E47FD4">
        <w:rPr>
          <w:rFonts w:asciiTheme="majorBidi" w:eastAsia="Times New Roman" w:hAnsiTheme="majorBidi" w:cstheme="majorBidi"/>
          <w:color w:val="000000" w:themeColor="text1"/>
          <w:sz w:val="21"/>
          <w:szCs w:val="21"/>
        </w:rPr>
        <w:t xml:space="preserve"> </w:t>
      </w:r>
      <w:r w:rsidR="00221970" w:rsidRPr="005D1A22">
        <w:rPr>
          <w:rFonts w:asciiTheme="majorBidi" w:eastAsia="Times New Roman" w:hAnsiTheme="majorBidi" w:cstheme="majorBidi"/>
          <w:color w:val="000000" w:themeColor="text1"/>
          <w:sz w:val="21"/>
          <w:szCs w:val="21"/>
        </w:rPr>
        <w:t xml:space="preserve">There was a substantial positive </w:t>
      </w:r>
      <w:r w:rsidR="0064762F" w:rsidRPr="005D1A22">
        <w:rPr>
          <w:rFonts w:asciiTheme="majorBidi" w:eastAsia="Times New Roman" w:hAnsiTheme="majorBidi" w:cstheme="majorBidi"/>
          <w:color w:val="000000" w:themeColor="text1"/>
          <w:sz w:val="21"/>
          <w:szCs w:val="21"/>
        </w:rPr>
        <w:t xml:space="preserve">correlation </w:t>
      </w:r>
      <w:r w:rsidR="00221970" w:rsidRPr="005D1A22">
        <w:rPr>
          <w:rFonts w:asciiTheme="majorBidi" w:eastAsia="Times New Roman" w:hAnsiTheme="majorBidi" w:cstheme="majorBidi"/>
          <w:color w:val="000000" w:themeColor="text1"/>
          <w:sz w:val="21"/>
          <w:szCs w:val="21"/>
        </w:rPr>
        <w:t xml:space="preserve">between blood COMP levels and age, BMI, pain VAS score, and radiological </w:t>
      </w:r>
      <w:r w:rsidR="00221970" w:rsidRPr="005D1A22">
        <w:rPr>
          <w:rFonts w:asciiTheme="majorBidi" w:eastAsia="Times New Roman" w:hAnsiTheme="majorBidi" w:cstheme="majorBidi"/>
          <w:color w:val="000000" w:themeColor="text1"/>
          <w:sz w:val="21"/>
          <w:szCs w:val="21"/>
        </w:rPr>
        <w:t xml:space="preserve">grade, and a significant negative correlation between serum COMP levels and mobility score. Vilim et al. </w:t>
      </w:r>
      <w:r w:rsidR="00221970" w:rsidRPr="005D1A22">
        <w:rPr>
          <w:rFonts w:asciiTheme="majorBidi" w:eastAsia="Times New Roman" w:hAnsiTheme="majorBidi" w:cstheme="majorBidi"/>
          <w:color w:val="000000" w:themeColor="text1"/>
          <w:sz w:val="21"/>
          <w:szCs w:val="21"/>
          <w:vertAlign w:val="superscript"/>
        </w:rPr>
        <w:t>(27)</w:t>
      </w:r>
      <w:r w:rsidR="00221970" w:rsidRPr="005D1A22">
        <w:rPr>
          <w:rFonts w:asciiTheme="majorBidi" w:eastAsia="Times New Roman" w:hAnsiTheme="majorBidi" w:cstheme="majorBidi"/>
          <w:color w:val="000000" w:themeColor="text1"/>
          <w:sz w:val="21"/>
          <w:szCs w:val="21"/>
        </w:rPr>
        <w:t xml:space="preserve"> discovered that blood COMP levels were substantially linked with age, synovitis, and an interaction of synovitis and OA severity, with synovitis having the greatest effect on COMP levels. In addition, Wislowska and </w:t>
      </w:r>
      <w:proofErr w:type="spellStart"/>
      <w:r w:rsidR="00221970" w:rsidRPr="005D1A22">
        <w:rPr>
          <w:rFonts w:asciiTheme="majorBidi" w:eastAsia="Times New Roman" w:hAnsiTheme="majorBidi" w:cstheme="majorBidi"/>
          <w:color w:val="000000" w:themeColor="text1"/>
          <w:sz w:val="21"/>
          <w:szCs w:val="21"/>
        </w:rPr>
        <w:t>Jaboska</w:t>
      </w:r>
      <w:proofErr w:type="spellEnd"/>
      <w:r w:rsidR="00221970" w:rsidRPr="005D1A22">
        <w:rPr>
          <w:rFonts w:asciiTheme="majorBidi" w:eastAsia="Times New Roman" w:hAnsiTheme="majorBidi" w:cstheme="majorBidi"/>
          <w:color w:val="000000" w:themeColor="text1"/>
          <w:sz w:val="21"/>
          <w:szCs w:val="21"/>
        </w:rPr>
        <w:t xml:space="preserve"> </w:t>
      </w:r>
      <w:r w:rsidR="00221970" w:rsidRPr="005D1A22">
        <w:rPr>
          <w:rFonts w:asciiTheme="majorBidi" w:eastAsia="Times New Roman" w:hAnsiTheme="majorBidi" w:cstheme="majorBidi"/>
          <w:color w:val="000000" w:themeColor="text1"/>
          <w:sz w:val="21"/>
          <w:szCs w:val="21"/>
          <w:vertAlign w:val="superscript"/>
        </w:rPr>
        <w:t xml:space="preserve">(28) </w:t>
      </w:r>
      <w:r w:rsidR="00221970" w:rsidRPr="005D1A22">
        <w:rPr>
          <w:rFonts w:asciiTheme="majorBidi" w:eastAsia="Times New Roman" w:hAnsiTheme="majorBidi" w:cstheme="majorBidi"/>
          <w:color w:val="000000" w:themeColor="text1"/>
          <w:sz w:val="21"/>
          <w:szCs w:val="21"/>
        </w:rPr>
        <w:t>found a link between the serum COMP level and the Western Ontario and McMaster University index pain scale for the lower limbs and the T-score value of densitometry tests in OA patients.</w:t>
      </w:r>
    </w:p>
    <w:p w14:paraId="7C765BE8" w14:textId="4844CA94" w:rsidR="00F131CE" w:rsidRDefault="00E12965" w:rsidP="00F131CE">
      <w:pPr>
        <w:spacing w:before="240" w:line="240" w:lineRule="auto"/>
        <w:jc w:val="both"/>
        <w:rPr>
          <w:rFonts w:asciiTheme="majorBidi" w:eastAsia="Times New Roman" w:hAnsiTheme="majorBidi" w:cstheme="majorBidi"/>
          <w:b/>
          <w:bCs/>
          <w:color w:val="000000" w:themeColor="text1"/>
          <w:sz w:val="21"/>
          <w:szCs w:val="21"/>
        </w:rPr>
      </w:pPr>
      <w:r w:rsidRPr="005D1A22">
        <w:rPr>
          <w:rFonts w:asciiTheme="majorBidi" w:eastAsia="Times New Roman" w:hAnsiTheme="majorBidi" w:cstheme="majorBidi"/>
          <w:color w:val="000000" w:themeColor="text1"/>
          <w:sz w:val="21"/>
          <w:szCs w:val="21"/>
        </w:rPr>
        <w:t>Estimation of serum COMP levels could be used as a screening test for patients with atraumatic knee pain to identify those at risk for developing OA and to diagnose patients already suffering from OA, with a high specificity rate of 86.4% at a level of 1430 ng/ml &amp; a high sensitivity rate of 76.4% at a level of 1370 ng/ml.</w:t>
      </w:r>
    </w:p>
    <w:p w14:paraId="69FDF41D" w14:textId="02F5EB68" w:rsidR="00F131CE" w:rsidRDefault="00F131CE" w:rsidP="00A86389">
      <w:pPr>
        <w:spacing w:after="0" w:line="240" w:lineRule="auto"/>
        <w:jc w:val="center"/>
        <w:rPr>
          <w:rFonts w:asciiTheme="majorBidi" w:eastAsia="Times New Roman" w:hAnsiTheme="majorBidi" w:cstheme="majorBidi"/>
          <w:b/>
          <w:bCs/>
          <w:color w:val="000000" w:themeColor="text1"/>
          <w:sz w:val="21"/>
          <w:szCs w:val="21"/>
        </w:rPr>
        <w:sectPr w:rsidR="00F131CE" w:rsidSect="00F65E56">
          <w:type w:val="continuous"/>
          <w:pgSz w:w="12240" w:h="15840"/>
          <w:pgMar w:top="1440" w:right="1800" w:bottom="1440" w:left="1800" w:header="720" w:footer="720" w:gutter="0"/>
          <w:cols w:num="2" w:space="720"/>
          <w:docGrid w:linePitch="360"/>
        </w:sectPr>
      </w:pPr>
    </w:p>
    <w:p w14:paraId="51702456" w14:textId="362A70CA" w:rsidR="009A239D" w:rsidRPr="00A24118" w:rsidRDefault="009A239D" w:rsidP="00E47FD4">
      <w:pPr>
        <w:spacing w:before="240" w:line="240" w:lineRule="auto"/>
        <w:jc w:val="center"/>
        <w:rPr>
          <w:rFonts w:asciiTheme="majorBidi" w:eastAsia="Times New Roman" w:hAnsiTheme="majorBidi" w:cstheme="majorBidi"/>
          <w:b/>
          <w:bCs/>
          <w:color w:val="000000" w:themeColor="text1"/>
        </w:rPr>
      </w:pPr>
      <w:r w:rsidRPr="00A24118">
        <w:rPr>
          <w:rFonts w:asciiTheme="majorBidi" w:eastAsia="Times New Roman" w:hAnsiTheme="majorBidi" w:cstheme="majorBidi"/>
          <w:b/>
          <w:bCs/>
          <w:color w:val="000000" w:themeColor="text1"/>
        </w:rPr>
        <w:t>REFERENCES</w:t>
      </w:r>
    </w:p>
    <w:p w14:paraId="5B71574F" w14:textId="77777777" w:rsidR="009A239D" w:rsidRPr="005D1A22" w:rsidRDefault="009A239D" w:rsidP="00E47FD4">
      <w:pPr>
        <w:pStyle w:val="ListParagraph"/>
        <w:numPr>
          <w:ilvl w:val="0"/>
          <w:numId w:val="1"/>
        </w:numPr>
        <w:spacing w:after="0" w:line="276" w:lineRule="auto"/>
        <w:ind w:left="0"/>
        <w:jc w:val="both"/>
        <w:rPr>
          <w:rFonts w:asciiTheme="majorBidi" w:eastAsia="Times New Roman" w:hAnsiTheme="majorBidi" w:cstheme="majorBidi"/>
          <w:color w:val="000000" w:themeColor="text1"/>
          <w:sz w:val="21"/>
          <w:szCs w:val="21"/>
        </w:rPr>
      </w:pPr>
      <w:r w:rsidRPr="005D1A22">
        <w:rPr>
          <w:rFonts w:asciiTheme="majorBidi" w:eastAsia="Times New Roman" w:hAnsiTheme="majorBidi" w:cstheme="majorBidi"/>
          <w:color w:val="000000" w:themeColor="text1"/>
          <w:sz w:val="21"/>
          <w:szCs w:val="21"/>
        </w:rPr>
        <w:t xml:space="preserve">Petersson I.F. &amp; Jacobsson L.T. (2002): Osteoarthritis of the peripheral joints. Best </w:t>
      </w:r>
      <w:proofErr w:type="spellStart"/>
      <w:r w:rsidRPr="005D1A22">
        <w:rPr>
          <w:rFonts w:asciiTheme="majorBidi" w:eastAsia="Times New Roman" w:hAnsiTheme="majorBidi" w:cstheme="majorBidi"/>
          <w:color w:val="000000" w:themeColor="text1"/>
          <w:sz w:val="21"/>
          <w:szCs w:val="21"/>
        </w:rPr>
        <w:t>Pract</w:t>
      </w:r>
      <w:proofErr w:type="spellEnd"/>
      <w:r w:rsidRPr="005D1A22">
        <w:rPr>
          <w:rFonts w:asciiTheme="majorBidi" w:eastAsia="Times New Roman" w:hAnsiTheme="majorBidi" w:cstheme="majorBidi"/>
          <w:color w:val="000000" w:themeColor="text1"/>
          <w:sz w:val="21"/>
          <w:szCs w:val="21"/>
        </w:rPr>
        <w:t xml:space="preserve"> Res Clin </w:t>
      </w:r>
      <w:proofErr w:type="spellStart"/>
      <w:r w:rsidRPr="005D1A22">
        <w:rPr>
          <w:rFonts w:asciiTheme="majorBidi" w:eastAsia="Times New Roman" w:hAnsiTheme="majorBidi" w:cstheme="majorBidi"/>
          <w:color w:val="000000" w:themeColor="text1"/>
          <w:sz w:val="21"/>
          <w:szCs w:val="21"/>
        </w:rPr>
        <w:t>Rheumatol</w:t>
      </w:r>
      <w:proofErr w:type="spellEnd"/>
      <w:r w:rsidRPr="005D1A22">
        <w:rPr>
          <w:rFonts w:asciiTheme="majorBidi" w:eastAsia="Times New Roman" w:hAnsiTheme="majorBidi" w:cstheme="majorBidi"/>
          <w:color w:val="000000" w:themeColor="text1"/>
          <w:sz w:val="21"/>
          <w:szCs w:val="21"/>
        </w:rPr>
        <w:t>.; 16: 741-60.</w:t>
      </w:r>
    </w:p>
    <w:p w14:paraId="03ECAB35" w14:textId="77777777" w:rsidR="009A239D" w:rsidRPr="005D1A22" w:rsidRDefault="009A239D" w:rsidP="00E47FD4">
      <w:pPr>
        <w:pStyle w:val="ListParagraph"/>
        <w:numPr>
          <w:ilvl w:val="0"/>
          <w:numId w:val="1"/>
        </w:numPr>
        <w:spacing w:after="0" w:line="276" w:lineRule="auto"/>
        <w:ind w:left="0"/>
        <w:jc w:val="both"/>
        <w:rPr>
          <w:rFonts w:asciiTheme="majorBidi" w:eastAsia="Times New Roman" w:hAnsiTheme="majorBidi" w:cstheme="majorBidi"/>
          <w:color w:val="000000" w:themeColor="text1"/>
          <w:sz w:val="21"/>
          <w:szCs w:val="21"/>
        </w:rPr>
      </w:pPr>
      <w:r w:rsidRPr="005D1A22">
        <w:rPr>
          <w:rFonts w:asciiTheme="majorBidi" w:eastAsia="Times New Roman" w:hAnsiTheme="majorBidi" w:cstheme="majorBidi"/>
          <w:color w:val="000000" w:themeColor="text1"/>
          <w:sz w:val="21"/>
          <w:szCs w:val="21"/>
        </w:rPr>
        <w:t xml:space="preserve">Aszódi A.; Hunziker E.B.; Olsen B.R. &amp; </w:t>
      </w:r>
      <w:proofErr w:type="spellStart"/>
      <w:r w:rsidRPr="005D1A22">
        <w:rPr>
          <w:rFonts w:asciiTheme="majorBidi" w:eastAsia="Times New Roman" w:hAnsiTheme="majorBidi" w:cstheme="majorBidi"/>
          <w:color w:val="000000" w:themeColor="text1"/>
          <w:sz w:val="21"/>
          <w:szCs w:val="21"/>
        </w:rPr>
        <w:t>Fässler</w:t>
      </w:r>
      <w:proofErr w:type="spellEnd"/>
      <w:r w:rsidRPr="005D1A22">
        <w:rPr>
          <w:rFonts w:asciiTheme="majorBidi" w:eastAsia="Times New Roman" w:hAnsiTheme="majorBidi" w:cstheme="majorBidi"/>
          <w:color w:val="000000" w:themeColor="text1"/>
          <w:sz w:val="21"/>
          <w:szCs w:val="21"/>
        </w:rPr>
        <w:t xml:space="preserve"> R. (2001) The role of collagen II and cartilage fibril-associated molecules in skeletal development. Osteoarthritis Cartilage; 9 (Suppl A): S150-9.</w:t>
      </w:r>
    </w:p>
    <w:p w14:paraId="66CC8632" w14:textId="77777777" w:rsidR="009A239D" w:rsidRPr="005D1A22" w:rsidRDefault="009A239D" w:rsidP="00E47FD4">
      <w:pPr>
        <w:pStyle w:val="ListParagraph"/>
        <w:numPr>
          <w:ilvl w:val="0"/>
          <w:numId w:val="1"/>
        </w:numPr>
        <w:spacing w:after="0" w:line="276" w:lineRule="auto"/>
        <w:ind w:left="0"/>
        <w:jc w:val="both"/>
        <w:rPr>
          <w:rFonts w:asciiTheme="majorBidi" w:eastAsia="Times New Roman" w:hAnsiTheme="majorBidi" w:cstheme="majorBidi"/>
          <w:color w:val="000000" w:themeColor="text1"/>
          <w:sz w:val="21"/>
          <w:szCs w:val="21"/>
        </w:rPr>
      </w:pPr>
      <w:proofErr w:type="spellStart"/>
      <w:r w:rsidRPr="005D1A22">
        <w:rPr>
          <w:rFonts w:asciiTheme="majorBidi" w:eastAsia="Times New Roman" w:hAnsiTheme="majorBidi" w:cstheme="majorBidi"/>
          <w:color w:val="000000" w:themeColor="text1"/>
          <w:sz w:val="21"/>
          <w:szCs w:val="21"/>
        </w:rPr>
        <w:t>Hyc</w:t>
      </w:r>
      <w:proofErr w:type="spellEnd"/>
      <w:r w:rsidRPr="005D1A22">
        <w:rPr>
          <w:rFonts w:asciiTheme="majorBidi" w:eastAsia="Times New Roman" w:hAnsiTheme="majorBidi" w:cstheme="majorBidi"/>
          <w:color w:val="000000" w:themeColor="text1"/>
          <w:sz w:val="21"/>
          <w:szCs w:val="21"/>
        </w:rPr>
        <w:t xml:space="preserve"> A. Osiecka-Iwan A.; </w:t>
      </w:r>
      <w:proofErr w:type="spellStart"/>
      <w:r w:rsidRPr="005D1A22">
        <w:rPr>
          <w:rFonts w:asciiTheme="majorBidi" w:eastAsia="Times New Roman" w:hAnsiTheme="majorBidi" w:cstheme="majorBidi"/>
          <w:color w:val="000000" w:themeColor="text1"/>
          <w:sz w:val="21"/>
          <w:szCs w:val="21"/>
        </w:rPr>
        <w:t>Jóźwiak</w:t>
      </w:r>
      <w:proofErr w:type="spellEnd"/>
      <w:r w:rsidRPr="005D1A22">
        <w:rPr>
          <w:rFonts w:asciiTheme="majorBidi" w:eastAsia="Times New Roman" w:hAnsiTheme="majorBidi" w:cstheme="majorBidi"/>
          <w:color w:val="000000" w:themeColor="text1"/>
          <w:sz w:val="21"/>
          <w:szCs w:val="21"/>
        </w:rPr>
        <w:t xml:space="preserve"> J. &amp; </w:t>
      </w:r>
      <w:proofErr w:type="spellStart"/>
      <w:r w:rsidRPr="005D1A22">
        <w:rPr>
          <w:rFonts w:asciiTheme="majorBidi" w:eastAsia="Times New Roman" w:hAnsiTheme="majorBidi" w:cstheme="majorBidi"/>
          <w:color w:val="000000" w:themeColor="text1"/>
          <w:sz w:val="21"/>
          <w:szCs w:val="21"/>
        </w:rPr>
        <w:t>Moskalewski</w:t>
      </w:r>
      <w:proofErr w:type="spellEnd"/>
      <w:r w:rsidRPr="005D1A22">
        <w:rPr>
          <w:rFonts w:asciiTheme="majorBidi" w:eastAsia="Times New Roman" w:hAnsiTheme="majorBidi" w:cstheme="majorBidi"/>
          <w:color w:val="000000" w:themeColor="text1"/>
          <w:sz w:val="21"/>
          <w:szCs w:val="21"/>
        </w:rPr>
        <w:t xml:space="preserve"> S. (2001): The morphology and selected biological properties of articular cartilage. </w:t>
      </w:r>
      <w:proofErr w:type="spellStart"/>
      <w:r w:rsidRPr="005D1A22">
        <w:rPr>
          <w:rFonts w:asciiTheme="majorBidi" w:eastAsia="Times New Roman" w:hAnsiTheme="majorBidi" w:cstheme="majorBidi"/>
          <w:color w:val="000000" w:themeColor="text1"/>
          <w:sz w:val="21"/>
          <w:szCs w:val="21"/>
        </w:rPr>
        <w:t>Ortop</w:t>
      </w:r>
      <w:proofErr w:type="spellEnd"/>
      <w:r w:rsidRPr="005D1A22">
        <w:rPr>
          <w:rFonts w:asciiTheme="majorBidi" w:eastAsia="Times New Roman" w:hAnsiTheme="majorBidi" w:cstheme="majorBidi"/>
          <w:color w:val="000000" w:themeColor="text1"/>
          <w:sz w:val="21"/>
          <w:szCs w:val="21"/>
        </w:rPr>
        <w:t xml:space="preserve"> </w:t>
      </w:r>
      <w:proofErr w:type="spellStart"/>
      <w:r w:rsidRPr="005D1A22">
        <w:rPr>
          <w:rFonts w:asciiTheme="majorBidi" w:eastAsia="Times New Roman" w:hAnsiTheme="majorBidi" w:cstheme="majorBidi"/>
          <w:color w:val="000000" w:themeColor="text1"/>
          <w:sz w:val="21"/>
          <w:szCs w:val="21"/>
        </w:rPr>
        <w:t>Traumatol</w:t>
      </w:r>
      <w:proofErr w:type="spellEnd"/>
      <w:r w:rsidRPr="005D1A22">
        <w:rPr>
          <w:rFonts w:asciiTheme="majorBidi" w:eastAsia="Times New Roman" w:hAnsiTheme="majorBidi" w:cstheme="majorBidi"/>
          <w:color w:val="000000" w:themeColor="text1"/>
          <w:sz w:val="21"/>
          <w:szCs w:val="21"/>
        </w:rPr>
        <w:t xml:space="preserve"> </w:t>
      </w:r>
      <w:proofErr w:type="spellStart"/>
      <w:r w:rsidRPr="005D1A22">
        <w:rPr>
          <w:rFonts w:asciiTheme="majorBidi" w:eastAsia="Times New Roman" w:hAnsiTheme="majorBidi" w:cstheme="majorBidi"/>
          <w:color w:val="000000" w:themeColor="text1"/>
          <w:sz w:val="21"/>
          <w:szCs w:val="21"/>
        </w:rPr>
        <w:t>Rehabil</w:t>
      </w:r>
      <w:proofErr w:type="spellEnd"/>
      <w:r w:rsidRPr="005D1A22">
        <w:rPr>
          <w:rFonts w:asciiTheme="majorBidi" w:eastAsia="Times New Roman" w:hAnsiTheme="majorBidi" w:cstheme="majorBidi"/>
          <w:color w:val="000000" w:themeColor="text1"/>
          <w:sz w:val="21"/>
          <w:szCs w:val="21"/>
        </w:rPr>
        <w:t>. 3 (2): 151-62.</w:t>
      </w:r>
    </w:p>
    <w:p w14:paraId="6E442C30" w14:textId="2E7C0189" w:rsidR="00E47FD4" w:rsidRPr="00E47FD4" w:rsidRDefault="009A239D" w:rsidP="00E47FD4">
      <w:pPr>
        <w:pStyle w:val="ListParagraph"/>
        <w:numPr>
          <w:ilvl w:val="0"/>
          <w:numId w:val="1"/>
        </w:numPr>
        <w:spacing w:after="0" w:line="276" w:lineRule="auto"/>
        <w:ind w:left="0"/>
        <w:jc w:val="both"/>
        <w:rPr>
          <w:rFonts w:asciiTheme="majorBidi" w:eastAsia="Times New Roman" w:hAnsiTheme="majorBidi" w:cstheme="majorBidi"/>
          <w:color w:val="000000" w:themeColor="text1"/>
          <w:sz w:val="21"/>
          <w:szCs w:val="21"/>
        </w:rPr>
      </w:pPr>
      <w:r w:rsidRPr="005D1A22">
        <w:rPr>
          <w:rFonts w:asciiTheme="majorBidi" w:eastAsia="Times New Roman" w:hAnsiTheme="majorBidi" w:cstheme="majorBidi"/>
          <w:color w:val="000000" w:themeColor="text1"/>
          <w:sz w:val="21"/>
          <w:szCs w:val="21"/>
        </w:rPr>
        <w:t xml:space="preserve">Herrero-Beaumont G.; Guerrero R.; Sánchez- </w:t>
      </w:r>
      <w:proofErr w:type="spellStart"/>
      <w:r w:rsidRPr="005D1A22">
        <w:rPr>
          <w:rFonts w:asciiTheme="majorBidi" w:eastAsia="Times New Roman" w:hAnsiTheme="majorBidi" w:cstheme="majorBidi"/>
          <w:color w:val="000000" w:themeColor="text1"/>
          <w:sz w:val="21"/>
          <w:szCs w:val="21"/>
        </w:rPr>
        <w:t>Pernaute</w:t>
      </w:r>
      <w:proofErr w:type="spellEnd"/>
      <w:r w:rsidRPr="005D1A22">
        <w:rPr>
          <w:rFonts w:asciiTheme="majorBidi" w:eastAsia="Times New Roman" w:hAnsiTheme="majorBidi" w:cstheme="majorBidi"/>
          <w:color w:val="000000" w:themeColor="text1"/>
          <w:sz w:val="21"/>
          <w:szCs w:val="21"/>
        </w:rPr>
        <w:t xml:space="preserve"> O.; </w:t>
      </w:r>
      <w:proofErr w:type="spellStart"/>
      <w:r w:rsidRPr="005D1A22">
        <w:rPr>
          <w:rFonts w:asciiTheme="majorBidi" w:eastAsia="Times New Roman" w:hAnsiTheme="majorBidi" w:cstheme="majorBidi"/>
          <w:color w:val="000000" w:themeColor="text1"/>
          <w:sz w:val="21"/>
          <w:szCs w:val="21"/>
        </w:rPr>
        <w:t>Acebes</w:t>
      </w:r>
      <w:proofErr w:type="spellEnd"/>
      <w:r w:rsidRPr="005D1A22">
        <w:rPr>
          <w:rFonts w:asciiTheme="majorBidi" w:eastAsia="Times New Roman" w:hAnsiTheme="majorBidi" w:cstheme="majorBidi"/>
          <w:color w:val="000000" w:themeColor="text1"/>
          <w:sz w:val="21"/>
          <w:szCs w:val="21"/>
        </w:rPr>
        <w:t xml:space="preserve"> C.; Palacios 1.; Mas S.; Rodriguez I. </w:t>
      </w:r>
      <w:proofErr w:type="spellStart"/>
      <w:r w:rsidRPr="005D1A22">
        <w:rPr>
          <w:rFonts w:asciiTheme="majorBidi" w:eastAsia="Times New Roman" w:hAnsiTheme="majorBidi" w:cstheme="majorBidi"/>
          <w:color w:val="000000" w:themeColor="text1"/>
          <w:sz w:val="21"/>
          <w:szCs w:val="21"/>
        </w:rPr>
        <w:t>Egido</w:t>
      </w:r>
      <w:proofErr w:type="spellEnd"/>
      <w:r w:rsidRPr="005D1A22">
        <w:rPr>
          <w:rFonts w:asciiTheme="majorBidi" w:eastAsia="Times New Roman" w:hAnsiTheme="majorBidi" w:cstheme="majorBidi"/>
          <w:color w:val="000000" w:themeColor="text1"/>
          <w:sz w:val="21"/>
          <w:szCs w:val="21"/>
        </w:rPr>
        <w:t xml:space="preserve"> J. &amp; Vivanco F. (2001) : Cartilage and bone biological markers in the synovial fluid of osteoarthritic patients after hyaluronan injections in the knee. Clin Chim Acta.; 308 (1-2): 107-15.</w:t>
      </w:r>
      <w:r w:rsidR="00E47FD4">
        <w:rPr>
          <w:rFonts w:asciiTheme="majorBidi" w:eastAsia="Times New Roman" w:hAnsiTheme="majorBidi" w:cstheme="majorBidi"/>
          <w:color w:val="000000" w:themeColor="text1"/>
          <w:sz w:val="21"/>
          <w:szCs w:val="21"/>
        </w:rPr>
        <w:br w:type="column"/>
      </w:r>
    </w:p>
    <w:p w14:paraId="708F7A0B" w14:textId="2E7C0189" w:rsidR="009A239D" w:rsidRPr="005D1A22" w:rsidRDefault="009A239D" w:rsidP="00E47FD4">
      <w:pPr>
        <w:pStyle w:val="ListParagraph"/>
        <w:numPr>
          <w:ilvl w:val="0"/>
          <w:numId w:val="1"/>
        </w:numPr>
        <w:spacing w:after="0" w:line="276" w:lineRule="auto"/>
        <w:ind w:left="0"/>
        <w:jc w:val="both"/>
        <w:rPr>
          <w:rFonts w:asciiTheme="majorBidi" w:eastAsia="Times New Roman" w:hAnsiTheme="majorBidi" w:cstheme="majorBidi"/>
          <w:color w:val="000000" w:themeColor="text1"/>
          <w:sz w:val="21"/>
          <w:szCs w:val="21"/>
        </w:rPr>
      </w:pPr>
      <w:r w:rsidRPr="005D1A22">
        <w:rPr>
          <w:rFonts w:asciiTheme="majorBidi" w:eastAsia="Times New Roman" w:hAnsiTheme="majorBidi" w:cstheme="majorBidi"/>
          <w:color w:val="000000" w:themeColor="text1"/>
          <w:sz w:val="21"/>
          <w:szCs w:val="21"/>
        </w:rPr>
        <w:t xml:space="preserve">Aigner T.; Zhu Y.; Chansky H.H.; Matsen F.A. III Maloney W.J. &amp; Sandell L.J. (1999): </w:t>
      </w:r>
      <w:proofErr w:type="spellStart"/>
      <w:r w:rsidRPr="005D1A22">
        <w:rPr>
          <w:rFonts w:asciiTheme="majorBidi" w:eastAsia="Times New Roman" w:hAnsiTheme="majorBidi" w:cstheme="majorBidi"/>
          <w:color w:val="000000" w:themeColor="text1"/>
          <w:sz w:val="21"/>
          <w:szCs w:val="21"/>
        </w:rPr>
        <w:t>Reexpression</w:t>
      </w:r>
      <w:proofErr w:type="spellEnd"/>
      <w:r w:rsidRPr="005D1A22">
        <w:rPr>
          <w:rFonts w:asciiTheme="majorBidi" w:eastAsia="Times New Roman" w:hAnsiTheme="majorBidi" w:cstheme="majorBidi"/>
          <w:color w:val="000000" w:themeColor="text1"/>
          <w:sz w:val="21"/>
          <w:szCs w:val="21"/>
        </w:rPr>
        <w:t xml:space="preserve"> of type IIA procollagen by adult articular chondrocytes in osteoarthritic cartilage. Arthritis &amp; Rheumatism; 42: 1443- 1450.</w:t>
      </w:r>
    </w:p>
    <w:p w14:paraId="03BABDA2" w14:textId="0EE790DE" w:rsidR="009A239D" w:rsidRPr="005D1A22" w:rsidRDefault="009A239D" w:rsidP="00E47FD4">
      <w:pPr>
        <w:pStyle w:val="ListParagraph"/>
        <w:numPr>
          <w:ilvl w:val="0"/>
          <w:numId w:val="1"/>
        </w:numPr>
        <w:spacing w:after="0" w:line="276" w:lineRule="auto"/>
        <w:ind w:left="0"/>
        <w:jc w:val="both"/>
        <w:rPr>
          <w:rFonts w:asciiTheme="majorBidi" w:eastAsia="Times New Roman" w:hAnsiTheme="majorBidi" w:cstheme="majorBidi"/>
          <w:color w:val="000000" w:themeColor="text1"/>
          <w:sz w:val="21"/>
          <w:szCs w:val="21"/>
        </w:rPr>
      </w:pPr>
      <w:r w:rsidRPr="005D1A22">
        <w:rPr>
          <w:rFonts w:asciiTheme="majorBidi" w:eastAsia="Times New Roman" w:hAnsiTheme="majorBidi" w:cstheme="majorBidi"/>
          <w:color w:val="000000" w:themeColor="text1"/>
          <w:sz w:val="21"/>
          <w:szCs w:val="21"/>
        </w:rPr>
        <w:t>Adams J.C. &amp; Lawler J. (1993): The thrombospondin family. Curr. Biol. 3: 188-190.</w:t>
      </w:r>
      <w:r w:rsidR="00A86389" w:rsidRPr="005D1A22">
        <w:rPr>
          <w:rFonts w:asciiTheme="majorBidi" w:eastAsia="Times New Roman" w:hAnsiTheme="majorBidi" w:cstheme="majorBidi"/>
          <w:color w:val="000000" w:themeColor="text1"/>
          <w:sz w:val="21"/>
          <w:szCs w:val="21"/>
        </w:rPr>
        <w:t xml:space="preserve"> </w:t>
      </w:r>
    </w:p>
    <w:p w14:paraId="2E09ADD2" w14:textId="77777777" w:rsidR="009A239D" w:rsidRPr="005D1A22" w:rsidRDefault="009A239D" w:rsidP="00E47FD4">
      <w:pPr>
        <w:pStyle w:val="ListParagraph"/>
        <w:numPr>
          <w:ilvl w:val="0"/>
          <w:numId w:val="1"/>
        </w:numPr>
        <w:spacing w:before="240" w:line="276" w:lineRule="auto"/>
        <w:ind w:left="0"/>
        <w:jc w:val="both"/>
        <w:rPr>
          <w:rFonts w:asciiTheme="majorBidi" w:eastAsia="Times New Roman" w:hAnsiTheme="majorBidi" w:cstheme="majorBidi"/>
          <w:color w:val="000000" w:themeColor="text1"/>
          <w:sz w:val="21"/>
          <w:szCs w:val="21"/>
        </w:rPr>
      </w:pPr>
      <w:proofErr w:type="spellStart"/>
      <w:r w:rsidRPr="005D1A22">
        <w:rPr>
          <w:rFonts w:asciiTheme="majorBidi" w:eastAsia="Times New Roman" w:hAnsiTheme="majorBidi" w:cstheme="majorBidi"/>
          <w:color w:val="000000" w:themeColor="text1"/>
          <w:sz w:val="21"/>
          <w:szCs w:val="21"/>
        </w:rPr>
        <w:t>Hedbom</w:t>
      </w:r>
      <w:proofErr w:type="spellEnd"/>
      <w:r w:rsidRPr="005D1A22">
        <w:rPr>
          <w:rFonts w:asciiTheme="majorBidi" w:eastAsia="Times New Roman" w:hAnsiTheme="majorBidi" w:cstheme="majorBidi"/>
          <w:color w:val="000000" w:themeColor="text1"/>
          <w:sz w:val="21"/>
          <w:szCs w:val="21"/>
        </w:rPr>
        <w:t xml:space="preserve"> E.; Antonsson P.; Hjerpe A.; Aeschlimann D.; Paulsson M.; Rosa-Pimentel E.; </w:t>
      </w:r>
      <w:proofErr w:type="spellStart"/>
      <w:r w:rsidRPr="005D1A22">
        <w:rPr>
          <w:rFonts w:asciiTheme="majorBidi" w:eastAsia="Times New Roman" w:hAnsiTheme="majorBidi" w:cstheme="majorBidi"/>
          <w:color w:val="000000" w:themeColor="text1"/>
          <w:sz w:val="21"/>
          <w:szCs w:val="21"/>
        </w:rPr>
        <w:t>Sommarin</w:t>
      </w:r>
      <w:proofErr w:type="spellEnd"/>
      <w:r w:rsidRPr="005D1A22">
        <w:rPr>
          <w:rFonts w:asciiTheme="majorBidi" w:eastAsia="Times New Roman" w:hAnsiTheme="majorBidi" w:cstheme="majorBidi"/>
          <w:color w:val="000000" w:themeColor="text1"/>
          <w:sz w:val="21"/>
          <w:szCs w:val="21"/>
        </w:rPr>
        <w:t xml:space="preserve"> Y.; Wendel M.; </w:t>
      </w:r>
      <w:proofErr w:type="spellStart"/>
      <w:r w:rsidRPr="005D1A22">
        <w:rPr>
          <w:rFonts w:asciiTheme="majorBidi" w:eastAsia="Times New Roman" w:hAnsiTheme="majorBidi" w:cstheme="majorBidi"/>
          <w:color w:val="000000" w:themeColor="text1"/>
          <w:sz w:val="21"/>
          <w:szCs w:val="21"/>
        </w:rPr>
        <w:t>Oldberg</w:t>
      </w:r>
      <w:proofErr w:type="spellEnd"/>
      <w:r w:rsidRPr="005D1A22">
        <w:rPr>
          <w:rFonts w:asciiTheme="majorBidi" w:eastAsia="Times New Roman" w:hAnsiTheme="majorBidi" w:cstheme="majorBidi"/>
          <w:color w:val="000000" w:themeColor="text1"/>
          <w:sz w:val="21"/>
          <w:szCs w:val="21"/>
        </w:rPr>
        <w:t xml:space="preserve"> Å. &amp; </w:t>
      </w:r>
      <w:proofErr w:type="spellStart"/>
      <w:r w:rsidRPr="005D1A22">
        <w:rPr>
          <w:rFonts w:asciiTheme="majorBidi" w:eastAsia="Times New Roman" w:hAnsiTheme="majorBidi" w:cstheme="majorBidi"/>
          <w:color w:val="000000" w:themeColor="text1"/>
          <w:sz w:val="21"/>
          <w:szCs w:val="21"/>
        </w:rPr>
        <w:t>Heinegård</w:t>
      </w:r>
      <w:proofErr w:type="spellEnd"/>
      <w:r w:rsidRPr="005D1A22">
        <w:rPr>
          <w:rFonts w:asciiTheme="majorBidi" w:eastAsia="Times New Roman" w:hAnsiTheme="majorBidi" w:cstheme="majorBidi"/>
          <w:color w:val="000000" w:themeColor="text1"/>
          <w:sz w:val="21"/>
          <w:szCs w:val="21"/>
        </w:rPr>
        <w:t xml:space="preserve"> D. (1992): Cartilage matrix proteins. An acidic oligomeric protein (COMP) detected only in cartilage. J. Biol. Chem.; 267: 6132-6.</w:t>
      </w:r>
    </w:p>
    <w:p w14:paraId="6728B685" w14:textId="77777777" w:rsidR="009A239D" w:rsidRPr="005D1A22" w:rsidRDefault="009A239D" w:rsidP="00E47FD4">
      <w:pPr>
        <w:pStyle w:val="ListParagraph"/>
        <w:numPr>
          <w:ilvl w:val="0"/>
          <w:numId w:val="1"/>
        </w:numPr>
        <w:spacing w:after="0" w:line="276" w:lineRule="auto"/>
        <w:ind w:left="0"/>
        <w:jc w:val="both"/>
        <w:rPr>
          <w:rFonts w:asciiTheme="majorBidi" w:eastAsia="Times New Roman" w:hAnsiTheme="majorBidi" w:cstheme="majorBidi"/>
          <w:color w:val="000000" w:themeColor="text1"/>
          <w:sz w:val="21"/>
          <w:szCs w:val="21"/>
        </w:rPr>
      </w:pPr>
      <w:r w:rsidRPr="005D1A22">
        <w:rPr>
          <w:rFonts w:asciiTheme="majorBidi" w:eastAsia="Times New Roman" w:hAnsiTheme="majorBidi" w:cstheme="majorBidi"/>
          <w:color w:val="000000" w:themeColor="text1"/>
          <w:sz w:val="21"/>
          <w:szCs w:val="21"/>
        </w:rPr>
        <w:t xml:space="preserve">Chen Z.; </w:t>
      </w:r>
      <w:proofErr w:type="spellStart"/>
      <w:r w:rsidRPr="005D1A22">
        <w:rPr>
          <w:rFonts w:asciiTheme="majorBidi" w:eastAsia="Times New Roman" w:hAnsiTheme="majorBidi" w:cstheme="majorBidi"/>
          <w:color w:val="000000" w:themeColor="text1"/>
          <w:sz w:val="21"/>
          <w:szCs w:val="21"/>
        </w:rPr>
        <w:t>Heinegård</w:t>
      </w:r>
      <w:proofErr w:type="spellEnd"/>
      <w:r w:rsidRPr="005D1A22">
        <w:rPr>
          <w:rFonts w:asciiTheme="majorBidi" w:eastAsia="Times New Roman" w:hAnsiTheme="majorBidi" w:cstheme="majorBidi"/>
          <w:color w:val="000000" w:themeColor="text1"/>
          <w:sz w:val="21"/>
          <w:szCs w:val="21"/>
        </w:rPr>
        <w:t xml:space="preserve"> D. &amp; </w:t>
      </w:r>
      <w:proofErr w:type="spellStart"/>
      <w:r w:rsidRPr="005D1A22">
        <w:rPr>
          <w:rFonts w:asciiTheme="majorBidi" w:eastAsia="Times New Roman" w:hAnsiTheme="majorBidi" w:cstheme="majorBidi"/>
          <w:color w:val="000000" w:themeColor="text1"/>
          <w:sz w:val="21"/>
          <w:szCs w:val="21"/>
        </w:rPr>
        <w:t>Sommarin</w:t>
      </w:r>
      <w:proofErr w:type="spellEnd"/>
      <w:r w:rsidRPr="005D1A22">
        <w:rPr>
          <w:rFonts w:asciiTheme="majorBidi" w:eastAsia="Times New Roman" w:hAnsiTheme="majorBidi" w:cstheme="majorBidi"/>
          <w:color w:val="000000" w:themeColor="text1"/>
          <w:sz w:val="21"/>
          <w:szCs w:val="21"/>
        </w:rPr>
        <w:t xml:space="preserve"> Y. (1994): Distribution and expression of cartilage oligomeric matrix protein and bone matrix protein shows marked changes during rat femoral head development. Matrix Biol. 14:1 773-81.</w:t>
      </w:r>
    </w:p>
    <w:p w14:paraId="2B5F39F0" w14:textId="77777777" w:rsidR="009A239D" w:rsidRPr="005D1A22" w:rsidRDefault="009A239D" w:rsidP="00E47FD4">
      <w:pPr>
        <w:pStyle w:val="ListParagraph"/>
        <w:numPr>
          <w:ilvl w:val="0"/>
          <w:numId w:val="1"/>
        </w:numPr>
        <w:spacing w:after="0" w:line="276" w:lineRule="auto"/>
        <w:ind w:left="0"/>
        <w:jc w:val="both"/>
        <w:rPr>
          <w:rFonts w:asciiTheme="majorBidi" w:eastAsia="Times New Roman" w:hAnsiTheme="majorBidi" w:cstheme="majorBidi"/>
          <w:color w:val="000000" w:themeColor="text1"/>
          <w:sz w:val="21"/>
          <w:szCs w:val="21"/>
        </w:rPr>
      </w:pPr>
      <w:r w:rsidRPr="005D1A22">
        <w:rPr>
          <w:rFonts w:asciiTheme="majorBidi" w:eastAsia="Times New Roman" w:hAnsiTheme="majorBidi" w:cstheme="majorBidi"/>
          <w:color w:val="000000" w:themeColor="text1"/>
          <w:sz w:val="21"/>
          <w:szCs w:val="21"/>
        </w:rPr>
        <w:t xml:space="preserve">Rosenberg. K.H.; Olsson M. ; &amp; </w:t>
      </w:r>
      <w:proofErr w:type="spellStart"/>
      <w:r w:rsidRPr="005D1A22">
        <w:rPr>
          <w:rFonts w:asciiTheme="majorBidi" w:eastAsia="Times New Roman" w:hAnsiTheme="majorBidi" w:cstheme="majorBidi"/>
          <w:color w:val="000000" w:themeColor="text1"/>
          <w:sz w:val="21"/>
          <w:szCs w:val="21"/>
        </w:rPr>
        <w:t>Heinegard</w:t>
      </w:r>
      <w:proofErr w:type="spellEnd"/>
      <w:r w:rsidRPr="005D1A22">
        <w:rPr>
          <w:rFonts w:asciiTheme="majorBidi" w:eastAsia="Times New Roman" w:hAnsiTheme="majorBidi" w:cstheme="majorBidi"/>
          <w:color w:val="000000" w:themeColor="text1"/>
          <w:sz w:val="21"/>
          <w:szCs w:val="21"/>
        </w:rPr>
        <w:t xml:space="preserve"> D. (1998) COMP shows high affinity Zn- dependent interaction with triple helical collagen. J. Biol. Chem.; 273: 20397-403.</w:t>
      </w:r>
    </w:p>
    <w:p w14:paraId="19755113" w14:textId="77777777" w:rsidR="009A239D" w:rsidRPr="005D1A22" w:rsidRDefault="009A239D" w:rsidP="00E47FD4">
      <w:pPr>
        <w:pStyle w:val="ListParagraph"/>
        <w:numPr>
          <w:ilvl w:val="0"/>
          <w:numId w:val="1"/>
        </w:numPr>
        <w:spacing w:after="0" w:line="276" w:lineRule="auto"/>
        <w:ind w:left="0"/>
        <w:jc w:val="both"/>
        <w:rPr>
          <w:rFonts w:asciiTheme="majorBidi" w:eastAsia="Times New Roman" w:hAnsiTheme="majorBidi" w:cstheme="majorBidi"/>
          <w:color w:val="000000" w:themeColor="text1"/>
          <w:sz w:val="21"/>
          <w:szCs w:val="21"/>
        </w:rPr>
      </w:pPr>
      <w:r w:rsidRPr="005D1A22">
        <w:rPr>
          <w:rFonts w:asciiTheme="majorBidi" w:eastAsia="Times New Roman" w:hAnsiTheme="majorBidi" w:cstheme="majorBidi"/>
          <w:color w:val="000000" w:themeColor="text1"/>
          <w:sz w:val="21"/>
          <w:szCs w:val="21"/>
        </w:rPr>
        <w:lastRenderedPageBreak/>
        <w:t xml:space="preserve">Holden P.R.S.; Meadows K.L.; Chapman M.E. ; Grant K.E.; </w:t>
      </w:r>
      <w:proofErr w:type="spellStart"/>
      <w:r w:rsidRPr="005D1A22">
        <w:rPr>
          <w:rFonts w:asciiTheme="majorBidi" w:eastAsia="Times New Roman" w:hAnsiTheme="majorBidi" w:cstheme="majorBidi"/>
          <w:color w:val="000000" w:themeColor="text1"/>
          <w:sz w:val="21"/>
          <w:szCs w:val="21"/>
        </w:rPr>
        <w:t>Kadler</w:t>
      </w:r>
      <w:proofErr w:type="spellEnd"/>
      <w:r w:rsidRPr="005D1A22">
        <w:rPr>
          <w:rFonts w:asciiTheme="majorBidi" w:eastAsia="Times New Roman" w:hAnsiTheme="majorBidi" w:cstheme="majorBidi"/>
          <w:color w:val="000000" w:themeColor="text1"/>
          <w:sz w:val="21"/>
          <w:szCs w:val="21"/>
        </w:rPr>
        <w:t xml:space="preserve"> and M.D. Briggs (2001): Cartilage oligomeric matrix protein interacts with type IX collagen, and disruptions to these interactions identify a pathogenetic mechanism in a bone dysplasia family. J. Biol. Chem.; 276: 6046-6055.</w:t>
      </w:r>
    </w:p>
    <w:p w14:paraId="4AEDE7D2" w14:textId="77777777" w:rsidR="009A239D" w:rsidRPr="005D1A22" w:rsidRDefault="009A239D" w:rsidP="00E47FD4">
      <w:pPr>
        <w:pStyle w:val="ListParagraph"/>
        <w:numPr>
          <w:ilvl w:val="0"/>
          <w:numId w:val="1"/>
        </w:numPr>
        <w:spacing w:after="0" w:line="276" w:lineRule="auto"/>
        <w:ind w:left="0"/>
        <w:jc w:val="both"/>
        <w:rPr>
          <w:rFonts w:asciiTheme="majorBidi" w:eastAsia="Times New Roman" w:hAnsiTheme="majorBidi" w:cstheme="majorBidi"/>
          <w:color w:val="000000" w:themeColor="text1"/>
          <w:sz w:val="21"/>
          <w:szCs w:val="21"/>
        </w:rPr>
      </w:pPr>
      <w:r w:rsidRPr="005D1A22">
        <w:rPr>
          <w:rFonts w:asciiTheme="majorBidi" w:eastAsia="Times New Roman" w:hAnsiTheme="majorBidi" w:cstheme="majorBidi"/>
          <w:color w:val="000000" w:themeColor="text1"/>
          <w:sz w:val="21"/>
          <w:szCs w:val="21"/>
        </w:rPr>
        <w:t>Date H.; Yamada H.; Kanaji A.; Tajima K.; Hayakawa K.; Maehara K.; Miyazaki K.; Masuda H. World Health Organization (2007): Absolute risk for fracture and WHO guideline. Biological markers for osteoarthritis (OA). Clin Calcium.; 17(7): 1071-9.</w:t>
      </w:r>
    </w:p>
    <w:p w14:paraId="23E33124" w14:textId="77777777" w:rsidR="009A239D" w:rsidRPr="005D1A22" w:rsidRDefault="009A239D" w:rsidP="00E47FD4">
      <w:pPr>
        <w:pStyle w:val="ListParagraph"/>
        <w:numPr>
          <w:ilvl w:val="0"/>
          <w:numId w:val="1"/>
        </w:numPr>
        <w:spacing w:after="0" w:line="276" w:lineRule="auto"/>
        <w:ind w:left="0"/>
        <w:jc w:val="both"/>
        <w:rPr>
          <w:rFonts w:asciiTheme="majorBidi" w:eastAsia="Times New Roman" w:hAnsiTheme="majorBidi" w:cstheme="majorBidi"/>
          <w:color w:val="000000" w:themeColor="text1"/>
          <w:sz w:val="21"/>
          <w:szCs w:val="21"/>
        </w:rPr>
      </w:pPr>
      <w:r w:rsidRPr="005D1A22">
        <w:rPr>
          <w:rFonts w:asciiTheme="majorBidi" w:eastAsia="Times New Roman" w:hAnsiTheme="majorBidi" w:cstheme="majorBidi"/>
          <w:color w:val="000000" w:themeColor="text1"/>
          <w:sz w:val="21"/>
          <w:szCs w:val="21"/>
        </w:rPr>
        <w:t>Huskisson E.C. (1974) Measurement of pain. Lancet; 2: 1127-31.</w:t>
      </w:r>
    </w:p>
    <w:p w14:paraId="1BFDBA48" w14:textId="77777777" w:rsidR="009A239D" w:rsidRPr="005D1A22" w:rsidRDefault="009A239D" w:rsidP="00E47FD4">
      <w:pPr>
        <w:pStyle w:val="ListParagraph"/>
        <w:numPr>
          <w:ilvl w:val="0"/>
          <w:numId w:val="1"/>
        </w:numPr>
        <w:spacing w:after="0" w:line="276" w:lineRule="auto"/>
        <w:ind w:left="0"/>
        <w:jc w:val="both"/>
        <w:rPr>
          <w:rFonts w:asciiTheme="majorBidi" w:eastAsia="Times New Roman" w:hAnsiTheme="majorBidi" w:cstheme="majorBidi"/>
          <w:color w:val="000000" w:themeColor="text1"/>
          <w:sz w:val="21"/>
          <w:szCs w:val="21"/>
        </w:rPr>
      </w:pPr>
      <w:r w:rsidRPr="005D1A22">
        <w:rPr>
          <w:rFonts w:asciiTheme="majorBidi" w:eastAsia="Times New Roman" w:hAnsiTheme="majorBidi" w:cstheme="majorBidi"/>
          <w:color w:val="000000" w:themeColor="text1"/>
          <w:sz w:val="21"/>
          <w:szCs w:val="21"/>
        </w:rPr>
        <w:t xml:space="preserve">Parker M.J. &amp; Palmer C.R. (1993): A new </w:t>
      </w:r>
      <w:proofErr w:type="spellStart"/>
      <w:r w:rsidRPr="005D1A22">
        <w:rPr>
          <w:rFonts w:asciiTheme="majorBidi" w:eastAsia="Times New Roman" w:hAnsiTheme="majorBidi" w:cstheme="majorBidi"/>
          <w:color w:val="000000" w:themeColor="text1"/>
          <w:sz w:val="21"/>
          <w:szCs w:val="21"/>
        </w:rPr>
        <w:t>mty</w:t>
      </w:r>
      <w:proofErr w:type="spellEnd"/>
    </w:p>
    <w:p w14:paraId="6FE014CD" w14:textId="77777777" w:rsidR="00A86389" w:rsidRPr="005D1A22" w:rsidRDefault="009A239D" w:rsidP="00E47FD4">
      <w:pPr>
        <w:pStyle w:val="ListParagraph"/>
        <w:spacing w:after="0" w:line="276" w:lineRule="auto"/>
        <w:ind w:left="0"/>
        <w:jc w:val="both"/>
        <w:rPr>
          <w:rFonts w:asciiTheme="majorBidi" w:eastAsia="Times New Roman" w:hAnsiTheme="majorBidi" w:cstheme="majorBidi"/>
          <w:color w:val="000000" w:themeColor="text1"/>
          <w:sz w:val="21"/>
          <w:szCs w:val="21"/>
        </w:rPr>
      </w:pPr>
      <w:r w:rsidRPr="005D1A22">
        <w:rPr>
          <w:rFonts w:asciiTheme="majorBidi" w:eastAsia="Times New Roman" w:hAnsiTheme="majorBidi" w:cstheme="majorBidi"/>
          <w:color w:val="000000" w:themeColor="text1"/>
          <w:sz w:val="21"/>
          <w:szCs w:val="21"/>
        </w:rPr>
        <w:t>score for predicting mortality after hip fracture. J Bone Joint Surg.: 75B: 797-8.</w:t>
      </w:r>
    </w:p>
    <w:p w14:paraId="028AE29B" w14:textId="77777777" w:rsidR="009A239D" w:rsidRPr="005D1A22" w:rsidRDefault="009A239D" w:rsidP="00E47FD4">
      <w:pPr>
        <w:pStyle w:val="ListParagraph"/>
        <w:numPr>
          <w:ilvl w:val="0"/>
          <w:numId w:val="1"/>
        </w:numPr>
        <w:spacing w:after="0" w:line="276" w:lineRule="auto"/>
        <w:ind w:left="0"/>
        <w:jc w:val="both"/>
        <w:rPr>
          <w:rFonts w:asciiTheme="majorBidi" w:eastAsia="Times New Roman" w:hAnsiTheme="majorBidi" w:cstheme="majorBidi"/>
          <w:color w:val="000000" w:themeColor="text1"/>
          <w:sz w:val="21"/>
          <w:szCs w:val="21"/>
        </w:rPr>
      </w:pPr>
      <w:r w:rsidRPr="005D1A22">
        <w:rPr>
          <w:rFonts w:asciiTheme="majorBidi" w:eastAsia="Times New Roman" w:hAnsiTheme="majorBidi" w:cstheme="majorBidi"/>
          <w:color w:val="000000" w:themeColor="text1"/>
          <w:sz w:val="21"/>
          <w:szCs w:val="21"/>
        </w:rPr>
        <w:t>Kellgren J.H. &amp; Lawrence JS. (1963):</w:t>
      </w:r>
    </w:p>
    <w:p w14:paraId="2523F79A" w14:textId="77777777" w:rsidR="009A239D" w:rsidRPr="005D1A22" w:rsidRDefault="009A239D" w:rsidP="00E47FD4">
      <w:pPr>
        <w:pStyle w:val="ListParagraph"/>
        <w:spacing w:after="0" w:line="276" w:lineRule="auto"/>
        <w:ind w:left="0"/>
        <w:jc w:val="both"/>
        <w:rPr>
          <w:rFonts w:asciiTheme="majorBidi" w:eastAsia="Times New Roman" w:hAnsiTheme="majorBidi" w:cstheme="majorBidi"/>
          <w:color w:val="000000" w:themeColor="text1"/>
          <w:sz w:val="21"/>
          <w:szCs w:val="21"/>
        </w:rPr>
      </w:pPr>
      <w:r w:rsidRPr="005D1A22">
        <w:rPr>
          <w:rFonts w:asciiTheme="majorBidi" w:eastAsia="Times New Roman" w:hAnsiTheme="majorBidi" w:cstheme="majorBidi"/>
          <w:color w:val="000000" w:themeColor="text1"/>
          <w:sz w:val="21"/>
          <w:szCs w:val="21"/>
        </w:rPr>
        <w:t>Epidemiology of chronic rheumatism.</w:t>
      </w:r>
    </w:p>
    <w:p w14:paraId="6FDE97A0" w14:textId="77777777" w:rsidR="009A239D" w:rsidRPr="005D1A22" w:rsidRDefault="009A239D" w:rsidP="00E47FD4">
      <w:pPr>
        <w:pStyle w:val="ListParagraph"/>
        <w:spacing w:after="0" w:line="276" w:lineRule="auto"/>
        <w:ind w:left="0"/>
        <w:jc w:val="both"/>
        <w:rPr>
          <w:rFonts w:asciiTheme="majorBidi" w:eastAsia="Times New Roman" w:hAnsiTheme="majorBidi" w:cstheme="majorBidi"/>
          <w:color w:val="000000" w:themeColor="text1"/>
          <w:sz w:val="21"/>
          <w:szCs w:val="21"/>
        </w:rPr>
      </w:pPr>
      <w:r w:rsidRPr="005D1A22">
        <w:rPr>
          <w:rFonts w:asciiTheme="majorBidi" w:eastAsia="Times New Roman" w:hAnsiTheme="majorBidi" w:cstheme="majorBidi"/>
          <w:color w:val="000000" w:themeColor="text1"/>
          <w:sz w:val="21"/>
          <w:szCs w:val="21"/>
        </w:rPr>
        <w:t>Philadelphia, Pa: Davis.</w:t>
      </w:r>
    </w:p>
    <w:p w14:paraId="47B03706" w14:textId="77777777" w:rsidR="009A239D" w:rsidRPr="005D1A22" w:rsidRDefault="009A239D" w:rsidP="00E47FD4">
      <w:pPr>
        <w:pStyle w:val="ListParagraph"/>
        <w:numPr>
          <w:ilvl w:val="0"/>
          <w:numId w:val="1"/>
        </w:numPr>
        <w:spacing w:after="0" w:line="276" w:lineRule="auto"/>
        <w:ind w:left="0"/>
        <w:jc w:val="both"/>
        <w:rPr>
          <w:rFonts w:asciiTheme="majorBidi" w:eastAsia="Times New Roman" w:hAnsiTheme="majorBidi" w:cstheme="majorBidi"/>
          <w:color w:val="000000" w:themeColor="text1"/>
          <w:sz w:val="21"/>
          <w:szCs w:val="21"/>
        </w:rPr>
      </w:pPr>
      <w:proofErr w:type="spellStart"/>
      <w:r w:rsidRPr="005D1A22">
        <w:rPr>
          <w:rFonts w:asciiTheme="majorBidi" w:eastAsia="Times New Roman" w:hAnsiTheme="majorBidi" w:cstheme="majorBidi"/>
          <w:color w:val="000000" w:themeColor="text1"/>
          <w:sz w:val="21"/>
          <w:szCs w:val="21"/>
        </w:rPr>
        <w:t>Saxne</w:t>
      </w:r>
      <w:proofErr w:type="spellEnd"/>
      <w:r w:rsidRPr="005D1A22">
        <w:rPr>
          <w:rFonts w:asciiTheme="majorBidi" w:eastAsia="Times New Roman" w:hAnsiTheme="majorBidi" w:cstheme="majorBidi"/>
          <w:color w:val="000000" w:themeColor="text1"/>
          <w:sz w:val="21"/>
          <w:szCs w:val="21"/>
        </w:rPr>
        <w:t xml:space="preserve"> T. &amp; </w:t>
      </w:r>
      <w:proofErr w:type="spellStart"/>
      <w:r w:rsidRPr="005D1A22">
        <w:rPr>
          <w:rFonts w:asciiTheme="majorBidi" w:eastAsia="Times New Roman" w:hAnsiTheme="majorBidi" w:cstheme="majorBidi"/>
          <w:color w:val="000000" w:themeColor="text1"/>
          <w:sz w:val="21"/>
          <w:szCs w:val="21"/>
        </w:rPr>
        <w:t>Heinegard</w:t>
      </w:r>
      <w:proofErr w:type="spellEnd"/>
      <w:r w:rsidRPr="005D1A22">
        <w:rPr>
          <w:rFonts w:asciiTheme="majorBidi" w:eastAsia="Times New Roman" w:hAnsiTheme="majorBidi" w:cstheme="majorBidi"/>
          <w:color w:val="000000" w:themeColor="text1"/>
          <w:sz w:val="21"/>
          <w:szCs w:val="21"/>
        </w:rPr>
        <w:t xml:space="preserve"> D. (1992): Cartilage</w:t>
      </w:r>
      <w:r w:rsidR="00A86389" w:rsidRPr="005D1A22">
        <w:rPr>
          <w:rFonts w:asciiTheme="majorBidi" w:eastAsia="Times New Roman" w:hAnsiTheme="majorBidi" w:cstheme="majorBidi"/>
          <w:color w:val="000000" w:themeColor="text1"/>
          <w:sz w:val="21"/>
          <w:szCs w:val="21"/>
        </w:rPr>
        <w:t xml:space="preserve"> </w:t>
      </w:r>
      <w:r w:rsidRPr="005D1A22">
        <w:rPr>
          <w:rFonts w:asciiTheme="majorBidi" w:eastAsia="Times New Roman" w:hAnsiTheme="majorBidi" w:cstheme="majorBidi"/>
          <w:color w:val="000000" w:themeColor="text1"/>
          <w:sz w:val="21"/>
          <w:szCs w:val="21"/>
        </w:rPr>
        <w:t>oligomeric matrix protein: a novel marker of</w:t>
      </w:r>
      <w:r w:rsidR="00A86389" w:rsidRPr="005D1A22">
        <w:rPr>
          <w:rFonts w:asciiTheme="majorBidi" w:eastAsia="Times New Roman" w:hAnsiTheme="majorBidi" w:cstheme="majorBidi"/>
          <w:color w:val="000000" w:themeColor="text1"/>
          <w:sz w:val="21"/>
          <w:szCs w:val="21"/>
        </w:rPr>
        <w:t xml:space="preserve"> </w:t>
      </w:r>
      <w:r w:rsidRPr="005D1A22">
        <w:rPr>
          <w:rFonts w:asciiTheme="majorBidi" w:eastAsia="Times New Roman" w:hAnsiTheme="majorBidi" w:cstheme="majorBidi"/>
          <w:color w:val="000000" w:themeColor="text1"/>
          <w:sz w:val="21"/>
          <w:szCs w:val="21"/>
        </w:rPr>
        <w:t>cartilage turnover detectable in synovial fluid</w:t>
      </w:r>
      <w:r w:rsidR="00A86389" w:rsidRPr="005D1A22">
        <w:rPr>
          <w:rFonts w:asciiTheme="majorBidi" w:eastAsia="Times New Roman" w:hAnsiTheme="majorBidi" w:cstheme="majorBidi"/>
          <w:color w:val="000000" w:themeColor="text1"/>
          <w:sz w:val="21"/>
          <w:szCs w:val="21"/>
        </w:rPr>
        <w:t xml:space="preserve"> </w:t>
      </w:r>
      <w:r w:rsidRPr="005D1A22">
        <w:rPr>
          <w:rFonts w:asciiTheme="majorBidi" w:eastAsia="Times New Roman" w:hAnsiTheme="majorBidi" w:cstheme="majorBidi"/>
          <w:color w:val="000000" w:themeColor="text1"/>
          <w:sz w:val="21"/>
          <w:szCs w:val="21"/>
        </w:rPr>
        <w:t xml:space="preserve">and blood. Br J </w:t>
      </w:r>
      <w:proofErr w:type="spellStart"/>
      <w:r w:rsidRPr="005D1A22">
        <w:rPr>
          <w:rFonts w:asciiTheme="majorBidi" w:eastAsia="Times New Roman" w:hAnsiTheme="majorBidi" w:cstheme="majorBidi"/>
          <w:color w:val="000000" w:themeColor="text1"/>
          <w:sz w:val="21"/>
          <w:szCs w:val="21"/>
        </w:rPr>
        <w:t>Rheumatol</w:t>
      </w:r>
      <w:proofErr w:type="spellEnd"/>
      <w:r w:rsidRPr="005D1A22">
        <w:rPr>
          <w:rFonts w:asciiTheme="majorBidi" w:eastAsia="Times New Roman" w:hAnsiTheme="majorBidi" w:cstheme="majorBidi"/>
          <w:color w:val="000000" w:themeColor="text1"/>
          <w:sz w:val="21"/>
          <w:szCs w:val="21"/>
        </w:rPr>
        <w:t>.: 31: 583-91.</w:t>
      </w:r>
    </w:p>
    <w:p w14:paraId="6748808B" w14:textId="77777777" w:rsidR="009A239D" w:rsidRPr="005D1A22" w:rsidRDefault="009A239D" w:rsidP="00E47FD4">
      <w:pPr>
        <w:pStyle w:val="ListParagraph"/>
        <w:numPr>
          <w:ilvl w:val="0"/>
          <w:numId w:val="1"/>
        </w:numPr>
        <w:spacing w:after="0" w:line="276" w:lineRule="auto"/>
        <w:ind w:left="0"/>
        <w:jc w:val="both"/>
        <w:rPr>
          <w:rFonts w:asciiTheme="majorBidi" w:eastAsia="Times New Roman" w:hAnsiTheme="majorBidi" w:cstheme="majorBidi"/>
          <w:color w:val="000000" w:themeColor="text1"/>
          <w:sz w:val="21"/>
          <w:szCs w:val="21"/>
        </w:rPr>
      </w:pPr>
      <w:r w:rsidRPr="005D1A22">
        <w:rPr>
          <w:rFonts w:asciiTheme="majorBidi" w:eastAsia="Times New Roman" w:hAnsiTheme="majorBidi" w:cstheme="majorBidi"/>
          <w:color w:val="000000" w:themeColor="text1"/>
          <w:sz w:val="21"/>
          <w:szCs w:val="21"/>
        </w:rPr>
        <w:t xml:space="preserve">Bruyere O.; Collette J.; Kothari M.; Zaim S.; White D.; </w:t>
      </w:r>
      <w:proofErr w:type="spellStart"/>
      <w:r w:rsidRPr="005D1A22">
        <w:rPr>
          <w:rFonts w:asciiTheme="majorBidi" w:eastAsia="Times New Roman" w:hAnsiTheme="majorBidi" w:cstheme="majorBidi"/>
          <w:color w:val="000000" w:themeColor="text1"/>
          <w:sz w:val="21"/>
          <w:szCs w:val="21"/>
        </w:rPr>
        <w:t>Genant</w:t>
      </w:r>
      <w:proofErr w:type="spellEnd"/>
      <w:r w:rsidRPr="005D1A22">
        <w:rPr>
          <w:rFonts w:asciiTheme="majorBidi" w:eastAsia="Times New Roman" w:hAnsiTheme="majorBidi" w:cstheme="majorBidi"/>
          <w:color w:val="000000" w:themeColor="text1"/>
          <w:sz w:val="21"/>
          <w:szCs w:val="21"/>
        </w:rPr>
        <w:t xml:space="preserve"> H.; </w:t>
      </w:r>
      <w:proofErr w:type="spellStart"/>
      <w:r w:rsidRPr="005D1A22">
        <w:rPr>
          <w:rFonts w:asciiTheme="majorBidi" w:eastAsia="Times New Roman" w:hAnsiTheme="majorBidi" w:cstheme="majorBidi"/>
          <w:color w:val="000000" w:themeColor="text1"/>
          <w:sz w:val="21"/>
          <w:szCs w:val="21"/>
        </w:rPr>
        <w:t>Peterfy</w:t>
      </w:r>
      <w:proofErr w:type="spellEnd"/>
      <w:r w:rsidRPr="005D1A22">
        <w:rPr>
          <w:rFonts w:asciiTheme="majorBidi" w:eastAsia="Times New Roman" w:hAnsiTheme="majorBidi" w:cstheme="majorBidi"/>
          <w:color w:val="000000" w:themeColor="text1"/>
          <w:sz w:val="21"/>
          <w:szCs w:val="21"/>
        </w:rPr>
        <w:t xml:space="preserve"> C.: Burlet N.;</w:t>
      </w:r>
      <w:r w:rsidR="00A86389" w:rsidRPr="005D1A22">
        <w:rPr>
          <w:rFonts w:asciiTheme="majorBidi" w:eastAsia="Times New Roman" w:hAnsiTheme="majorBidi" w:cstheme="majorBidi"/>
          <w:color w:val="000000" w:themeColor="text1"/>
          <w:sz w:val="21"/>
          <w:szCs w:val="21"/>
        </w:rPr>
        <w:t xml:space="preserve"> </w:t>
      </w:r>
      <w:proofErr w:type="spellStart"/>
      <w:r w:rsidRPr="005D1A22">
        <w:rPr>
          <w:rFonts w:asciiTheme="majorBidi" w:eastAsia="Times New Roman" w:hAnsiTheme="majorBidi" w:cstheme="majorBidi"/>
          <w:color w:val="000000" w:themeColor="text1"/>
          <w:sz w:val="21"/>
          <w:szCs w:val="21"/>
        </w:rPr>
        <w:t>Ethgen</w:t>
      </w:r>
      <w:proofErr w:type="spellEnd"/>
      <w:r w:rsidRPr="005D1A22">
        <w:rPr>
          <w:rFonts w:asciiTheme="majorBidi" w:eastAsia="Times New Roman" w:hAnsiTheme="majorBidi" w:cstheme="majorBidi"/>
          <w:color w:val="000000" w:themeColor="text1"/>
          <w:sz w:val="21"/>
          <w:szCs w:val="21"/>
        </w:rPr>
        <w:t xml:space="preserve"> D. Montague T.; Dabrowski C. &amp; </w:t>
      </w:r>
      <w:proofErr w:type="spellStart"/>
      <w:r w:rsidRPr="005D1A22">
        <w:rPr>
          <w:rFonts w:asciiTheme="majorBidi" w:eastAsia="Times New Roman" w:hAnsiTheme="majorBidi" w:cstheme="majorBidi"/>
          <w:color w:val="000000" w:themeColor="text1"/>
          <w:sz w:val="21"/>
          <w:szCs w:val="21"/>
        </w:rPr>
        <w:t>Reginster</w:t>
      </w:r>
      <w:proofErr w:type="spellEnd"/>
      <w:r w:rsidRPr="005D1A22">
        <w:rPr>
          <w:rFonts w:asciiTheme="majorBidi" w:eastAsia="Times New Roman" w:hAnsiTheme="majorBidi" w:cstheme="majorBidi"/>
          <w:color w:val="000000" w:themeColor="text1"/>
          <w:sz w:val="21"/>
          <w:szCs w:val="21"/>
        </w:rPr>
        <w:t xml:space="preserve"> J.Y. (2006) Osteoarthritis, magnetic resonance imaging, and biochemical markers: a one year prospective study. Ann Rheum Dis. ; 65 (8): 1050-4.</w:t>
      </w:r>
    </w:p>
    <w:p w14:paraId="17342CC9" w14:textId="77777777" w:rsidR="009A239D" w:rsidRPr="005D1A22" w:rsidRDefault="009A239D" w:rsidP="00E47FD4">
      <w:pPr>
        <w:pStyle w:val="ListParagraph"/>
        <w:numPr>
          <w:ilvl w:val="0"/>
          <w:numId w:val="1"/>
        </w:numPr>
        <w:spacing w:after="0" w:line="276" w:lineRule="auto"/>
        <w:ind w:left="0"/>
        <w:jc w:val="both"/>
        <w:rPr>
          <w:rFonts w:asciiTheme="majorBidi" w:eastAsia="Times New Roman" w:hAnsiTheme="majorBidi" w:cstheme="majorBidi"/>
          <w:color w:val="000000" w:themeColor="text1"/>
          <w:sz w:val="21"/>
          <w:szCs w:val="21"/>
        </w:rPr>
      </w:pPr>
      <w:r w:rsidRPr="005D1A22">
        <w:rPr>
          <w:rFonts w:asciiTheme="majorBidi" w:eastAsia="Times New Roman" w:hAnsiTheme="majorBidi" w:cstheme="majorBidi"/>
          <w:color w:val="000000" w:themeColor="text1"/>
          <w:sz w:val="21"/>
          <w:szCs w:val="21"/>
        </w:rPr>
        <w:t xml:space="preserve">Neidhart M.; Müller-Ladner U.; Frey W.; </w:t>
      </w:r>
      <w:proofErr w:type="spellStart"/>
      <w:r w:rsidRPr="005D1A22">
        <w:rPr>
          <w:rFonts w:asciiTheme="majorBidi" w:eastAsia="Times New Roman" w:hAnsiTheme="majorBidi" w:cstheme="majorBidi"/>
          <w:color w:val="000000" w:themeColor="text1"/>
          <w:sz w:val="21"/>
          <w:szCs w:val="21"/>
        </w:rPr>
        <w:t>Bosserhoff</w:t>
      </w:r>
      <w:proofErr w:type="spellEnd"/>
      <w:r w:rsidRPr="005D1A22">
        <w:rPr>
          <w:rFonts w:asciiTheme="majorBidi" w:eastAsia="Times New Roman" w:hAnsiTheme="majorBidi" w:cstheme="majorBidi"/>
          <w:color w:val="000000" w:themeColor="text1"/>
          <w:sz w:val="21"/>
          <w:szCs w:val="21"/>
        </w:rPr>
        <w:t xml:space="preserve"> A.K.; Colombani P.C.; Frey- </w:t>
      </w:r>
      <w:proofErr w:type="spellStart"/>
      <w:r w:rsidRPr="005D1A22">
        <w:rPr>
          <w:rFonts w:asciiTheme="majorBidi" w:eastAsia="Times New Roman" w:hAnsiTheme="majorBidi" w:cstheme="majorBidi"/>
          <w:color w:val="000000" w:themeColor="text1"/>
          <w:sz w:val="21"/>
          <w:szCs w:val="21"/>
        </w:rPr>
        <w:t>Rindova</w:t>
      </w:r>
      <w:proofErr w:type="spellEnd"/>
      <w:r w:rsidRPr="005D1A22">
        <w:rPr>
          <w:rFonts w:asciiTheme="majorBidi" w:eastAsia="Times New Roman" w:hAnsiTheme="majorBidi" w:cstheme="majorBidi"/>
          <w:color w:val="000000" w:themeColor="text1"/>
          <w:sz w:val="21"/>
          <w:szCs w:val="21"/>
        </w:rPr>
        <w:t xml:space="preserve"> P.; Hummel K.M. Gay R.E.; </w:t>
      </w:r>
      <w:proofErr w:type="spellStart"/>
      <w:r w:rsidRPr="005D1A22">
        <w:rPr>
          <w:rFonts w:asciiTheme="majorBidi" w:eastAsia="Times New Roman" w:hAnsiTheme="majorBidi" w:cstheme="majorBidi"/>
          <w:color w:val="000000" w:themeColor="text1"/>
          <w:sz w:val="21"/>
          <w:szCs w:val="21"/>
        </w:rPr>
        <w:t>Häuselmann</w:t>
      </w:r>
      <w:proofErr w:type="spellEnd"/>
      <w:r w:rsidRPr="005D1A22">
        <w:rPr>
          <w:rFonts w:asciiTheme="majorBidi" w:eastAsia="Times New Roman" w:hAnsiTheme="majorBidi" w:cstheme="majorBidi"/>
          <w:color w:val="000000" w:themeColor="text1"/>
          <w:sz w:val="21"/>
          <w:szCs w:val="21"/>
        </w:rPr>
        <w:t xml:space="preserve"> H. &amp; Gay S. (2000): Increased serum levels of non-collagenous matrix proteins (cartilage oligomeric matrix protein and melanoma inhibitory activity) in marathon runners. Osteoarthritis Cartilage; 3 (3): 222- 9.</w:t>
      </w:r>
    </w:p>
    <w:p w14:paraId="65105286" w14:textId="77777777" w:rsidR="009A239D" w:rsidRPr="005D1A22" w:rsidRDefault="009A239D" w:rsidP="00E47FD4">
      <w:pPr>
        <w:pStyle w:val="ListParagraph"/>
        <w:numPr>
          <w:ilvl w:val="0"/>
          <w:numId w:val="1"/>
        </w:numPr>
        <w:spacing w:after="0" w:line="276" w:lineRule="auto"/>
        <w:ind w:left="0"/>
        <w:jc w:val="both"/>
        <w:rPr>
          <w:rFonts w:asciiTheme="majorBidi" w:eastAsia="Times New Roman" w:hAnsiTheme="majorBidi" w:cstheme="majorBidi"/>
          <w:color w:val="000000" w:themeColor="text1"/>
          <w:sz w:val="21"/>
          <w:szCs w:val="21"/>
        </w:rPr>
      </w:pPr>
      <w:r w:rsidRPr="005D1A22">
        <w:rPr>
          <w:rFonts w:asciiTheme="majorBidi" w:eastAsia="Times New Roman" w:hAnsiTheme="majorBidi" w:cstheme="majorBidi"/>
          <w:color w:val="000000" w:themeColor="text1"/>
          <w:sz w:val="21"/>
          <w:szCs w:val="21"/>
        </w:rPr>
        <w:t xml:space="preserve">Koelling S.; </w:t>
      </w:r>
      <w:proofErr w:type="spellStart"/>
      <w:r w:rsidRPr="005D1A22">
        <w:rPr>
          <w:rFonts w:asciiTheme="majorBidi" w:eastAsia="Times New Roman" w:hAnsiTheme="majorBidi" w:cstheme="majorBidi"/>
          <w:color w:val="000000" w:themeColor="text1"/>
          <w:sz w:val="21"/>
          <w:szCs w:val="21"/>
        </w:rPr>
        <w:t>Clauditz</w:t>
      </w:r>
      <w:proofErr w:type="spellEnd"/>
      <w:r w:rsidRPr="005D1A22">
        <w:rPr>
          <w:rFonts w:asciiTheme="majorBidi" w:eastAsia="Times New Roman" w:hAnsiTheme="majorBidi" w:cstheme="majorBidi"/>
          <w:color w:val="000000" w:themeColor="text1"/>
          <w:sz w:val="21"/>
          <w:szCs w:val="21"/>
        </w:rPr>
        <w:t xml:space="preserve"> T.S.; Kaste M. &amp; </w:t>
      </w:r>
      <w:proofErr w:type="spellStart"/>
      <w:r w:rsidRPr="005D1A22">
        <w:rPr>
          <w:rFonts w:asciiTheme="majorBidi" w:eastAsia="Times New Roman" w:hAnsiTheme="majorBidi" w:cstheme="majorBidi"/>
          <w:color w:val="000000" w:themeColor="text1"/>
          <w:sz w:val="21"/>
          <w:szCs w:val="21"/>
        </w:rPr>
        <w:t>Miosge</w:t>
      </w:r>
      <w:proofErr w:type="spellEnd"/>
      <w:r w:rsidRPr="005D1A22">
        <w:rPr>
          <w:rFonts w:asciiTheme="majorBidi" w:eastAsia="Times New Roman" w:hAnsiTheme="majorBidi" w:cstheme="majorBidi"/>
          <w:color w:val="000000" w:themeColor="text1"/>
          <w:sz w:val="21"/>
          <w:szCs w:val="21"/>
        </w:rPr>
        <w:t xml:space="preserve"> N. (2006) Cartilage oligomeric matrix protein is involved in human limb development and in the pathogenesis of osteoarthritis. Arthritis Res Ther. 8 (3): R56.</w:t>
      </w:r>
    </w:p>
    <w:p w14:paraId="6F2CE7D2" w14:textId="77777777" w:rsidR="009A239D" w:rsidRPr="005D1A22" w:rsidRDefault="009A239D" w:rsidP="00E47FD4">
      <w:pPr>
        <w:pStyle w:val="ListParagraph"/>
        <w:numPr>
          <w:ilvl w:val="0"/>
          <w:numId w:val="1"/>
        </w:numPr>
        <w:spacing w:after="0" w:line="276" w:lineRule="auto"/>
        <w:ind w:left="0"/>
        <w:jc w:val="both"/>
        <w:rPr>
          <w:rFonts w:asciiTheme="majorBidi" w:eastAsia="Times New Roman" w:hAnsiTheme="majorBidi" w:cstheme="majorBidi"/>
          <w:color w:val="000000" w:themeColor="text1"/>
          <w:sz w:val="21"/>
          <w:szCs w:val="21"/>
        </w:rPr>
      </w:pPr>
      <w:r w:rsidRPr="005D1A22">
        <w:rPr>
          <w:rFonts w:asciiTheme="majorBidi" w:eastAsia="Times New Roman" w:hAnsiTheme="majorBidi" w:cstheme="majorBidi"/>
          <w:color w:val="000000" w:themeColor="text1"/>
          <w:sz w:val="21"/>
          <w:szCs w:val="21"/>
        </w:rPr>
        <w:t xml:space="preserve">Andersson M.L. Petersson I.F.; Karlsson K.E.; Jonsson E.N.; Månsson B.; </w:t>
      </w:r>
      <w:proofErr w:type="spellStart"/>
      <w:r w:rsidRPr="005D1A22">
        <w:rPr>
          <w:rFonts w:asciiTheme="majorBidi" w:eastAsia="Times New Roman" w:hAnsiTheme="majorBidi" w:cstheme="majorBidi"/>
          <w:color w:val="000000" w:themeColor="text1"/>
          <w:sz w:val="21"/>
          <w:szCs w:val="21"/>
        </w:rPr>
        <w:t>Heinegård</w:t>
      </w:r>
      <w:proofErr w:type="spellEnd"/>
      <w:r w:rsidRPr="005D1A22">
        <w:rPr>
          <w:rFonts w:asciiTheme="majorBidi" w:eastAsia="Times New Roman" w:hAnsiTheme="majorBidi" w:cstheme="majorBidi"/>
          <w:color w:val="000000" w:themeColor="text1"/>
          <w:sz w:val="21"/>
          <w:szCs w:val="21"/>
        </w:rPr>
        <w:t xml:space="preserve"> D. &amp; </w:t>
      </w:r>
      <w:proofErr w:type="spellStart"/>
      <w:r w:rsidRPr="005D1A22">
        <w:rPr>
          <w:rFonts w:asciiTheme="majorBidi" w:eastAsia="Times New Roman" w:hAnsiTheme="majorBidi" w:cstheme="majorBidi"/>
          <w:color w:val="000000" w:themeColor="text1"/>
          <w:sz w:val="21"/>
          <w:szCs w:val="21"/>
        </w:rPr>
        <w:t>Saxne</w:t>
      </w:r>
      <w:proofErr w:type="spellEnd"/>
      <w:r w:rsidRPr="005D1A22">
        <w:rPr>
          <w:rFonts w:asciiTheme="majorBidi" w:eastAsia="Times New Roman" w:hAnsiTheme="majorBidi" w:cstheme="majorBidi"/>
          <w:color w:val="000000" w:themeColor="text1"/>
          <w:sz w:val="21"/>
          <w:szCs w:val="21"/>
        </w:rPr>
        <w:t xml:space="preserve"> T. (2006): Diurnal variation in serum levels of cartilage oligomeric matrix protein in patients with knee osteoarthritis or rheumatoid arthritis. Ann Rheum Dis.; 65 (11): 1490-4.</w:t>
      </w:r>
    </w:p>
    <w:p w14:paraId="5B5CE7B1" w14:textId="77777777" w:rsidR="009A239D" w:rsidRPr="005D1A22" w:rsidRDefault="009A239D" w:rsidP="00E47FD4">
      <w:pPr>
        <w:pStyle w:val="ListParagraph"/>
        <w:numPr>
          <w:ilvl w:val="0"/>
          <w:numId w:val="1"/>
        </w:numPr>
        <w:spacing w:after="0" w:line="276" w:lineRule="auto"/>
        <w:ind w:left="0"/>
        <w:jc w:val="both"/>
        <w:rPr>
          <w:rFonts w:asciiTheme="majorBidi" w:eastAsia="Times New Roman" w:hAnsiTheme="majorBidi" w:cstheme="majorBidi"/>
          <w:color w:val="000000" w:themeColor="text1"/>
          <w:sz w:val="21"/>
          <w:szCs w:val="21"/>
        </w:rPr>
      </w:pPr>
      <w:r w:rsidRPr="005D1A22">
        <w:rPr>
          <w:rFonts w:asciiTheme="majorBidi" w:eastAsia="Times New Roman" w:hAnsiTheme="majorBidi" w:cstheme="majorBidi"/>
          <w:color w:val="000000" w:themeColor="text1"/>
          <w:sz w:val="21"/>
          <w:szCs w:val="21"/>
        </w:rPr>
        <w:t xml:space="preserve">Salminen H.; Perälä M.; Lorenzo P.; </w:t>
      </w:r>
      <w:proofErr w:type="spellStart"/>
      <w:r w:rsidRPr="005D1A22">
        <w:rPr>
          <w:rFonts w:asciiTheme="majorBidi" w:eastAsia="Times New Roman" w:hAnsiTheme="majorBidi" w:cstheme="majorBidi"/>
          <w:color w:val="000000" w:themeColor="text1"/>
          <w:sz w:val="21"/>
          <w:szCs w:val="21"/>
        </w:rPr>
        <w:t>Saxne</w:t>
      </w:r>
      <w:proofErr w:type="spellEnd"/>
      <w:r w:rsidRPr="005D1A22">
        <w:rPr>
          <w:rFonts w:asciiTheme="majorBidi" w:eastAsia="Times New Roman" w:hAnsiTheme="majorBidi" w:cstheme="majorBidi"/>
          <w:color w:val="000000" w:themeColor="text1"/>
          <w:sz w:val="21"/>
          <w:szCs w:val="21"/>
        </w:rPr>
        <w:t xml:space="preserve"> T.; </w:t>
      </w:r>
      <w:proofErr w:type="spellStart"/>
      <w:r w:rsidRPr="005D1A22">
        <w:rPr>
          <w:rFonts w:asciiTheme="majorBidi" w:eastAsia="Times New Roman" w:hAnsiTheme="majorBidi" w:cstheme="majorBidi"/>
          <w:color w:val="000000" w:themeColor="text1"/>
          <w:sz w:val="21"/>
          <w:szCs w:val="21"/>
        </w:rPr>
        <w:t>Heinegård</w:t>
      </w:r>
      <w:proofErr w:type="spellEnd"/>
      <w:r w:rsidRPr="005D1A22">
        <w:rPr>
          <w:rFonts w:asciiTheme="majorBidi" w:eastAsia="Times New Roman" w:hAnsiTheme="majorBidi" w:cstheme="majorBidi"/>
          <w:color w:val="000000" w:themeColor="text1"/>
          <w:sz w:val="21"/>
          <w:szCs w:val="21"/>
        </w:rPr>
        <w:t xml:space="preserve"> D. </w:t>
      </w:r>
      <w:proofErr w:type="spellStart"/>
      <w:r w:rsidRPr="005D1A22">
        <w:rPr>
          <w:rFonts w:asciiTheme="majorBidi" w:eastAsia="Times New Roman" w:hAnsiTheme="majorBidi" w:cstheme="majorBidi"/>
          <w:color w:val="000000" w:themeColor="text1"/>
          <w:sz w:val="21"/>
          <w:szCs w:val="21"/>
        </w:rPr>
        <w:t>Säämänen</w:t>
      </w:r>
      <w:proofErr w:type="spellEnd"/>
      <w:r w:rsidRPr="005D1A22">
        <w:rPr>
          <w:rFonts w:asciiTheme="majorBidi" w:eastAsia="Times New Roman" w:hAnsiTheme="majorBidi" w:cstheme="majorBidi"/>
          <w:color w:val="000000" w:themeColor="text1"/>
          <w:sz w:val="21"/>
          <w:szCs w:val="21"/>
        </w:rPr>
        <w:t xml:space="preserve"> A.M. &amp; Vuorio E. (2000) Up-regulation of cartilage oligomeric matrix protein at the onset of articular cartilage degeneration in a transgenic mouse model of osteoarthritis. Arthritis Rheum.; 43 (8):1742-8.</w:t>
      </w:r>
    </w:p>
    <w:p w14:paraId="7F1BF337" w14:textId="77777777" w:rsidR="009A239D" w:rsidRPr="005D1A22" w:rsidRDefault="009A239D" w:rsidP="00E47FD4">
      <w:pPr>
        <w:pStyle w:val="ListParagraph"/>
        <w:numPr>
          <w:ilvl w:val="0"/>
          <w:numId w:val="1"/>
        </w:numPr>
        <w:spacing w:after="0" w:line="276" w:lineRule="auto"/>
        <w:ind w:left="0"/>
        <w:jc w:val="both"/>
        <w:rPr>
          <w:rFonts w:asciiTheme="majorBidi" w:eastAsia="Times New Roman" w:hAnsiTheme="majorBidi" w:cstheme="majorBidi"/>
          <w:color w:val="000000" w:themeColor="text1"/>
          <w:sz w:val="21"/>
          <w:szCs w:val="21"/>
        </w:rPr>
      </w:pPr>
      <w:r w:rsidRPr="005D1A22">
        <w:rPr>
          <w:rFonts w:asciiTheme="majorBidi" w:eastAsia="Times New Roman" w:hAnsiTheme="majorBidi" w:cstheme="majorBidi"/>
          <w:color w:val="000000" w:themeColor="text1"/>
          <w:sz w:val="21"/>
          <w:szCs w:val="21"/>
        </w:rPr>
        <w:t xml:space="preserve">Vilim V. </w:t>
      </w:r>
      <w:proofErr w:type="spellStart"/>
      <w:r w:rsidRPr="005D1A22">
        <w:rPr>
          <w:rFonts w:asciiTheme="majorBidi" w:eastAsia="Times New Roman" w:hAnsiTheme="majorBidi" w:cstheme="majorBidi"/>
          <w:color w:val="000000" w:themeColor="text1"/>
          <w:sz w:val="21"/>
          <w:szCs w:val="21"/>
        </w:rPr>
        <w:t>Olejárová</w:t>
      </w:r>
      <w:proofErr w:type="spellEnd"/>
      <w:r w:rsidRPr="005D1A22">
        <w:rPr>
          <w:rFonts w:asciiTheme="majorBidi" w:eastAsia="Times New Roman" w:hAnsiTheme="majorBidi" w:cstheme="majorBidi"/>
          <w:color w:val="000000" w:themeColor="text1"/>
          <w:sz w:val="21"/>
          <w:szCs w:val="21"/>
        </w:rPr>
        <w:t xml:space="preserve"> M.; Machacek S.; </w:t>
      </w:r>
      <w:proofErr w:type="spellStart"/>
      <w:r w:rsidRPr="005D1A22">
        <w:rPr>
          <w:rFonts w:asciiTheme="majorBidi" w:eastAsia="Times New Roman" w:hAnsiTheme="majorBidi" w:cstheme="majorBidi"/>
          <w:color w:val="000000" w:themeColor="text1"/>
          <w:sz w:val="21"/>
          <w:szCs w:val="21"/>
        </w:rPr>
        <w:t>Gatterová</w:t>
      </w:r>
      <w:proofErr w:type="spellEnd"/>
      <w:r w:rsidRPr="005D1A22">
        <w:rPr>
          <w:rFonts w:asciiTheme="majorBidi" w:eastAsia="Times New Roman" w:hAnsiTheme="majorBidi" w:cstheme="majorBidi"/>
          <w:color w:val="000000" w:themeColor="text1"/>
          <w:sz w:val="21"/>
          <w:szCs w:val="21"/>
        </w:rPr>
        <w:t xml:space="preserve"> J. Kraus V.B. &amp; Pavelka K. (2002)</w:t>
      </w:r>
      <w:r w:rsidR="00A86389" w:rsidRPr="005D1A22">
        <w:rPr>
          <w:rFonts w:asciiTheme="majorBidi" w:eastAsia="Times New Roman" w:hAnsiTheme="majorBidi" w:cstheme="majorBidi"/>
          <w:color w:val="000000" w:themeColor="text1"/>
          <w:sz w:val="21"/>
          <w:szCs w:val="21"/>
        </w:rPr>
        <w:t xml:space="preserve"> </w:t>
      </w:r>
      <w:r w:rsidRPr="005D1A22">
        <w:rPr>
          <w:rFonts w:asciiTheme="majorBidi" w:eastAsia="Times New Roman" w:hAnsiTheme="majorBidi" w:cstheme="majorBidi"/>
          <w:color w:val="000000" w:themeColor="text1"/>
          <w:sz w:val="21"/>
          <w:szCs w:val="21"/>
        </w:rPr>
        <w:t>: Serum levels of cartilage oligomeric matrix protein (COMP) correlate with radiographic progression of knee osteoarthritis. Osteoarthritis Cartilage; 10 (9): 707-13.</w:t>
      </w:r>
    </w:p>
    <w:p w14:paraId="571B7971" w14:textId="77777777" w:rsidR="009A239D" w:rsidRPr="005D1A22" w:rsidRDefault="009A239D" w:rsidP="00E47FD4">
      <w:pPr>
        <w:pStyle w:val="ListParagraph"/>
        <w:numPr>
          <w:ilvl w:val="0"/>
          <w:numId w:val="1"/>
        </w:numPr>
        <w:spacing w:after="0" w:line="276" w:lineRule="auto"/>
        <w:ind w:left="0"/>
        <w:jc w:val="both"/>
        <w:rPr>
          <w:rFonts w:asciiTheme="majorBidi" w:eastAsia="Times New Roman" w:hAnsiTheme="majorBidi" w:cstheme="majorBidi"/>
          <w:color w:val="000000" w:themeColor="text1"/>
          <w:sz w:val="21"/>
          <w:szCs w:val="21"/>
        </w:rPr>
      </w:pPr>
      <w:r w:rsidRPr="005D1A22">
        <w:rPr>
          <w:rFonts w:asciiTheme="majorBidi" w:eastAsia="Times New Roman" w:hAnsiTheme="majorBidi" w:cstheme="majorBidi"/>
          <w:color w:val="000000" w:themeColor="text1"/>
          <w:sz w:val="21"/>
          <w:szCs w:val="21"/>
        </w:rPr>
        <w:t>Sharif M.. Kirwan J.R.; Elson C.J Granell R. &amp; Clarke S. (2004): Suggestion of nonlinear or phasic progression of knee osteoarthritis based on measurements of serum cartilage oligomeric matrix protein levels over five years. Arthritis Rheum; 50 (8): 2479-88.</w:t>
      </w:r>
    </w:p>
    <w:p w14:paraId="554F9D39" w14:textId="77777777" w:rsidR="009A239D" w:rsidRPr="005D1A22" w:rsidRDefault="009A239D" w:rsidP="00E47FD4">
      <w:pPr>
        <w:pStyle w:val="ListParagraph"/>
        <w:numPr>
          <w:ilvl w:val="0"/>
          <w:numId w:val="1"/>
        </w:numPr>
        <w:spacing w:after="0" w:line="276" w:lineRule="auto"/>
        <w:ind w:left="0"/>
        <w:jc w:val="both"/>
        <w:rPr>
          <w:rFonts w:asciiTheme="majorBidi" w:eastAsia="Times New Roman" w:hAnsiTheme="majorBidi" w:cstheme="majorBidi"/>
          <w:color w:val="000000" w:themeColor="text1"/>
          <w:sz w:val="21"/>
          <w:szCs w:val="21"/>
        </w:rPr>
      </w:pPr>
      <w:proofErr w:type="spellStart"/>
      <w:r w:rsidRPr="005D1A22">
        <w:rPr>
          <w:rFonts w:asciiTheme="majorBidi" w:eastAsia="Times New Roman" w:hAnsiTheme="majorBidi" w:cstheme="majorBidi"/>
          <w:color w:val="000000" w:themeColor="text1"/>
          <w:sz w:val="21"/>
          <w:szCs w:val="21"/>
        </w:rPr>
        <w:t>Soderlin</w:t>
      </w:r>
      <w:proofErr w:type="spellEnd"/>
      <w:r w:rsidRPr="005D1A22">
        <w:rPr>
          <w:rFonts w:asciiTheme="majorBidi" w:eastAsia="Times New Roman" w:hAnsiTheme="majorBidi" w:cstheme="majorBidi"/>
          <w:color w:val="000000" w:themeColor="text1"/>
          <w:sz w:val="21"/>
          <w:szCs w:val="21"/>
        </w:rPr>
        <w:t xml:space="preserve"> M.K.; </w:t>
      </w:r>
      <w:proofErr w:type="spellStart"/>
      <w:r w:rsidRPr="005D1A22">
        <w:rPr>
          <w:rFonts w:asciiTheme="majorBidi" w:eastAsia="Times New Roman" w:hAnsiTheme="majorBidi" w:cstheme="majorBidi"/>
          <w:color w:val="000000" w:themeColor="text1"/>
          <w:sz w:val="21"/>
          <w:szCs w:val="21"/>
        </w:rPr>
        <w:t>Kastbom</w:t>
      </w:r>
      <w:proofErr w:type="spellEnd"/>
      <w:r w:rsidRPr="005D1A22">
        <w:rPr>
          <w:rFonts w:asciiTheme="majorBidi" w:eastAsia="Times New Roman" w:hAnsiTheme="majorBidi" w:cstheme="majorBidi"/>
          <w:color w:val="000000" w:themeColor="text1"/>
          <w:sz w:val="21"/>
          <w:szCs w:val="21"/>
        </w:rPr>
        <w:t xml:space="preserve"> A.; </w:t>
      </w:r>
      <w:proofErr w:type="spellStart"/>
      <w:r w:rsidRPr="005D1A22">
        <w:rPr>
          <w:rFonts w:asciiTheme="majorBidi" w:eastAsia="Times New Roman" w:hAnsiTheme="majorBidi" w:cstheme="majorBidi"/>
          <w:color w:val="000000" w:themeColor="text1"/>
          <w:sz w:val="21"/>
          <w:szCs w:val="21"/>
        </w:rPr>
        <w:t>Kautiainen</w:t>
      </w:r>
      <w:proofErr w:type="spellEnd"/>
      <w:r w:rsidRPr="005D1A22">
        <w:rPr>
          <w:rFonts w:asciiTheme="majorBidi" w:eastAsia="Times New Roman" w:hAnsiTheme="majorBidi" w:cstheme="majorBidi"/>
          <w:color w:val="000000" w:themeColor="text1"/>
          <w:sz w:val="21"/>
          <w:szCs w:val="21"/>
        </w:rPr>
        <w:t xml:space="preserve"> H.; </w:t>
      </w:r>
      <w:proofErr w:type="spellStart"/>
      <w:r w:rsidRPr="005D1A22">
        <w:rPr>
          <w:rFonts w:asciiTheme="majorBidi" w:eastAsia="Times New Roman" w:hAnsiTheme="majorBidi" w:cstheme="majorBidi"/>
          <w:color w:val="000000" w:themeColor="text1"/>
          <w:sz w:val="21"/>
          <w:szCs w:val="21"/>
        </w:rPr>
        <w:t>Leirisalo</w:t>
      </w:r>
      <w:proofErr w:type="spellEnd"/>
      <w:r w:rsidRPr="005D1A22">
        <w:rPr>
          <w:rFonts w:asciiTheme="majorBidi" w:eastAsia="Times New Roman" w:hAnsiTheme="majorBidi" w:cstheme="majorBidi"/>
          <w:color w:val="000000" w:themeColor="text1"/>
          <w:sz w:val="21"/>
          <w:szCs w:val="21"/>
        </w:rPr>
        <w:t xml:space="preserve">-Repo M.; Strandberg G. &amp; </w:t>
      </w:r>
      <w:proofErr w:type="spellStart"/>
      <w:r w:rsidRPr="005D1A22">
        <w:rPr>
          <w:rFonts w:asciiTheme="majorBidi" w:eastAsia="Times New Roman" w:hAnsiTheme="majorBidi" w:cstheme="majorBidi"/>
          <w:color w:val="000000" w:themeColor="text1"/>
          <w:sz w:val="21"/>
          <w:szCs w:val="21"/>
        </w:rPr>
        <w:t>Skogh</w:t>
      </w:r>
      <w:proofErr w:type="spellEnd"/>
      <w:r w:rsidRPr="005D1A22">
        <w:rPr>
          <w:rFonts w:asciiTheme="majorBidi" w:eastAsia="Times New Roman" w:hAnsiTheme="majorBidi" w:cstheme="majorBidi"/>
          <w:color w:val="000000" w:themeColor="text1"/>
          <w:sz w:val="21"/>
          <w:szCs w:val="21"/>
        </w:rPr>
        <w:t xml:space="preserve"> T. (2004) Antibodies against cyclic citrullinated peptide (CCP) and levels of cartilage oligomeric matrix protein (COMP) in very early arthritis: relation to diagnosis and disease activity. Scand J </w:t>
      </w:r>
      <w:proofErr w:type="spellStart"/>
      <w:r w:rsidRPr="005D1A22">
        <w:rPr>
          <w:rFonts w:asciiTheme="majorBidi" w:eastAsia="Times New Roman" w:hAnsiTheme="majorBidi" w:cstheme="majorBidi"/>
          <w:color w:val="000000" w:themeColor="text1"/>
          <w:sz w:val="21"/>
          <w:szCs w:val="21"/>
        </w:rPr>
        <w:t>Rheumatol</w:t>
      </w:r>
      <w:proofErr w:type="spellEnd"/>
      <w:r w:rsidRPr="005D1A22">
        <w:rPr>
          <w:rFonts w:asciiTheme="majorBidi" w:eastAsia="Times New Roman" w:hAnsiTheme="majorBidi" w:cstheme="majorBidi"/>
          <w:color w:val="000000" w:themeColor="text1"/>
          <w:sz w:val="21"/>
          <w:szCs w:val="21"/>
        </w:rPr>
        <w:t>.; 33 (3): 185-8.</w:t>
      </w:r>
    </w:p>
    <w:p w14:paraId="6A4F71E4" w14:textId="77777777" w:rsidR="009A239D" w:rsidRPr="005D1A22" w:rsidRDefault="009A239D" w:rsidP="00E47FD4">
      <w:pPr>
        <w:pStyle w:val="ListParagraph"/>
        <w:numPr>
          <w:ilvl w:val="0"/>
          <w:numId w:val="1"/>
        </w:numPr>
        <w:spacing w:after="0" w:line="276" w:lineRule="auto"/>
        <w:ind w:left="0"/>
        <w:jc w:val="both"/>
        <w:rPr>
          <w:rFonts w:asciiTheme="majorBidi" w:eastAsia="Times New Roman" w:hAnsiTheme="majorBidi" w:cstheme="majorBidi"/>
          <w:color w:val="000000" w:themeColor="text1"/>
          <w:sz w:val="21"/>
          <w:szCs w:val="21"/>
        </w:rPr>
      </w:pPr>
      <w:r w:rsidRPr="005D1A22">
        <w:rPr>
          <w:rFonts w:asciiTheme="majorBidi" w:eastAsia="Times New Roman" w:hAnsiTheme="majorBidi" w:cstheme="majorBidi"/>
          <w:color w:val="000000" w:themeColor="text1"/>
          <w:sz w:val="21"/>
          <w:szCs w:val="21"/>
        </w:rPr>
        <w:t xml:space="preserve">Jung Y.O.; Do J.H.; Kang H.J.; Yoo S.A.; Yoon CH. Kim H.A. Cho C.S. &amp; Kim W.U. (2006) : Correlation </w:t>
      </w:r>
      <w:proofErr w:type="spellStart"/>
      <w:r w:rsidRPr="005D1A22">
        <w:rPr>
          <w:rFonts w:asciiTheme="majorBidi" w:eastAsia="Times New Roman" w:hAnsiTheme="majorBidi" w:cstheme="majorBidi"/>
          <w:color w:val="000000" w:themeColor="text1"/>
          <w:sz w:val="21"/>
          <w:szCs w:val="21"/>
        </w:rPr>
        <w:t>ofnographic</w:t>
      </w:r>
      <w:proofErr w:type="spellEnd"/>
      <w:r w:rsidRPr="005D1A22">
        <w:rPr>
          <w:rFonts w:asciiTheme="majorBidi" w:eastAsia="Times New Roman" w:hAnsiTheme="majorBidi" w:cstheme="majorBidi"/>
          <w:color w:val="000000" w:themeColor="text1"/>
          <w:sz w:val="21"/>
          <w:szCs w:val="21"/>
        </w:rPr>
        <w:t xml:space="preserve"> severity with biochemical marker of synovium and cartilage in knee osteoarthritis patients. Clin. Exp </w:t>
      </w:r>
      <w:proofErr w:type="spellStart"/>
      <w:r w:rsidRPr="005D1A22">
        <w:rPr>
          <w:rFonts w:asciiTheme="majorBidi" w:eastAsia="Times New Roman" w:hAnsiTheme="majorBidi" w:cstheme="majorBidi"/>
          <w:color w:val="000000" w:themeColor="text1"/>
          <w:sz w:val="21"/>
          <w:szCs w:val="21"/>
        </w:rPr>
        <w:t>Rheumatol</w:t>
      </w:r>
      <w:proofErr w:type="spellEnd"/>
      <w:r w:rsidRPr="005D1A22">
        <w:rPr>
          <w:rFonts w:asciiTheme="majorBidi" w:eastAsia="Times New Roman" w:hAnsiTheme="majorBidi" w:cstheme="majorBidi"/>
          <w:color w:val="000000" w:themeColor="text1"/>
          <w:sz w:val="21"/>
          <w:szCs w:val="21"/>
        </w:rPr>
        <w:t>. 24 (3): 253-9.</w:t>
      </w:r>
    </w:p>
    <w:p w14:paraId="6579E974" w14:textId="77777777" w:rsidR="009A239D" w:rsidRPr="005D1A22" w:rsidRDefault="009A239D" w:rsidP="00E47FD4">
      <w:pPr>
        <w:pStyle w:val="ListParagraph"/>
        <w:numPr>
          <w:ilvl w:val="0"/>
          <w:numId w:val="1"/>
        </w:numPr>
        <w:spacing w:after="0" w:line="276" w:lineRule="auto"/>
        <w:ind w:left="0"/>
        <w:jc w:val="both"/>
        <w:rPr>
          <w:rFonts w:asciiTheme="majorBidi" w:eastAsia="Times New Roman" w:hAnsiTheme="majorBidi" w:cstheme="majorBidi"/>
          <w:color w:val="000000" w:themeColor="text1"/>
          <w:sz w:val="21"/>
          <w:szCs w:val="21"/>
        </w:rPr>
      </w:pPr>
      <w:r w:rsidRPr="005D1A22">
        <w:rPr>
          <w:rFonts w:asciiTheme="majorBidi" w:eastAsia="Times New Roman" w:hAnsiTheme="majorBidi" w:cstheme="majorBidi"/>
          <w:color w:val="000000" w:themeColor="text1"/>
          <w:sz w:val="21"/>
          <w:szCs w:val="21"/>
        </w:rPr>
        <w:t xml:space="preserve">Fernandes F.A.; </w:t>
      </w:r>
      <w:proofErr w:type="spellStart"/>
      <w:r w:rsidRPr="005D1A22">
        <w:rPr>
          <w:rFonts w:asciiTheme="majorBidi" w:eastAsia="Times New Roman" w:hAnsiTheme="majorBidi" w:cstheme="majorBidi"/>
          <w:color w:val="000000" w:themeColor="text1"/>
          <w:sz w:val="21"/>
          <w:szCs w:val="21"/>
        </w:rPr>
        <w:t>Pucinelli</w:t>
      </w:r>
      <w:proofErr w:type="spellEnd"/>
      <w:r w:rsidRPr="005D1A22">
        <w:rPr>
          <w:rFonts w:asciiTheme="majorBidi" w:eastAsia="Times New Roman" w:hAnsiTheme="majorBidi" w:cstheme="majorBidi"/>
          <w:color w:val="000000" w:themeColor="text1"/>
          <w:sz w:val="21"/>
          <w:szCs w:val="21"/>
        </w:rPr>
        <w:t xml:space="preserve"> M.L.; da Silva N.P. &amp; Feldman D. (2007): Serum cartilage oligomeric matrix protein (COMP) levels in knee osteoarthritis in a Brazilian population: clinical and radiological correlation. Scand J </w:t>
      </w:r>
      <w:proofErr w:type="spellStart"/>
      <w:r w:rsidRPr="005D1A22">
        <w:rPr>
          <w:rFonts w:asciiTheme="majorBidi" w:eastAsia="Times New Roman" w:hAnsiTheme="majorBidi" w:cstheme="majorBidi"/>
          <w:color w:val="000000" w:themeColor="text1"/>
          <w:sz w:val="21"/>
          <w:szCs w:val="21"/>
        </w:rPr>
        <w:t>Rheumatol</w:t>
      </w:r>
      <w:proofErr w:type="spellEnd"/>
      <w:r w:rsidRPr="005D1A22">
        <w:rPr>
          <w:rFonts w:asciiTheme="majorBidi" w:eastAsia="Times New Roman" w:hAnsiTheme="majorBidi" w:cstheme="majorBidi"/>
          <w:color w:val="000000" w:themeColor="text1"/>
          <w:sz w:val="21"/>
          <w:szCs w:val="21"/>
        </w:rPr>
        <w:t>. 36:211-5.</w:t>
      </w:r>
    </w:p>
    <w:p w14:paraId="7830DD65" w14:textId="77777777" w:rsidR="009A239D" w:rsidRPr="005D1A22" w:rsidRDefault="009A239D" w:rsidP="00E47FD4">
      <w:pPr>
        <w:pStyle w:val="ListParagraph"/>
        <w:numPr>
          <w:ilvl w:val="0"/>
          <w:numId w:val="1"/>
        </w:numPr>
        <w:spacing w:after="0" w:line="276" w:lineRule="auto"/>
        <w:ind w:left="0"/>
        <w:jc w:val="both"/>
        <w:rPr>
          <w:rFonts w:asciiTheme="majorBidi" w:eastAsia="Times New Roman" w:hAnsiTheme="majorBidi" w:cstheme="majorBidi"/>
          <w:color w:val="000000" w:themeColor="text1"/>
          <w:sz w:val="21"/>
          <w:szCs w:val="21"/>
        </w:rPr>
      </w:pPr>
      <w:r w:rsidRPr="005D1A22">
        <w:rPr>
          <w:rFonts w:asciiTheme="majorBidi" w:eastAsia="Times New Roman" w:hAnsiTheme="majorBidi" w:cstheme="majorBidi"/>
          <w:color w:val="000000" w:themeColor="text1"/>
          <w:sz w:val="21"/>
          <w:szCs w:val="21"/>
        </w:rPr>
        <w:t xml:space="preserve">Hunter D.J., Li J, Lavalley M.; Bauer D.C.; Nevitt M.; </w:t>
      </w:r>
      <w:proofErr w:type="spellStart"/>
      <w:r w:rsidRPr="005D1A22">
        <w:rPr>
          <w:rFonts w:asciiTheme="majorBidi" w:eastAsia="Times New Roman" w:hAnsiTheme="majorBidi" w:cstheme="majorBidi"/>
          <w:color w:val="000000" w:themeColor="text1"/>
          <w:sz w:val="21"/>
          <w:szCs w:val="21"/>
        </w:rPr>
        <w:t>Degroot</w:t>
      </w:r>
      <w:proofErr w:type="spellEnd"/>
      <w:r w:rsidRPr="005D1A22">
        <w:rPr>
          <w:rFonts w:asciiTheme="majorBidi" w:eastAsia="Times New Roman" w:hAnsiTheme="majorBidi" w:cstheme="majorBidi"/>
          <w:color w:val="000000" w:themeColor="text1"/>
          <w:sz w:val="21"/>
          <w:szCs w:val="21"/>
        </w:rPr>
        <w:t xml:space="preserve"> J.; Poole R.; Eyre D.. </w:t>
      </w:r>
      <w:proofErr w:type="spellStart"/>
      <w:r w:rsidRPr="005D1A22">
        <w:rPr>
          <w:rFonts w:asciiTheme="majorBidi" w:eastAsia="Times New Roman" w:hAnsiTheme="majorBidi" w:cstheme="majorBidi"/>
          <w:color w:val="000000" w:themeColor="text1"/>
          <w:sz w:val="21"/>
          <w:szCs w:val="21"/>
        </w:rPr>
        <w:lastRenderedPageBreak/>
        <w:t>Guermazi</w:t>
      </w:r>
      <w:proofErr w:type="spellEnd"/>
      <w:r w:rsidRPr="005D1A22">
        <w:rPr>
          <w:rFonts w:asciiTheme="majorBidi" w:eastAsia="Times New Roman" w:hAnsiTheme="majorBidi" w:cstheme="majorBidi"/>
          <w:color w:val="000000" w:themeColor="text1"/>
          <w:sz w:val="21"/>
          <w:szCs w:val="21"/>
        </w:rPr>
        <w:t xml:space="preserve"> A.; Gale D. &amp; Felson D.T (2007) : Cartilage markers and their association with cartilage loss on MRI in knee osteoarthritis: The Boston Osteoarthritis Knee Study. Arthritis Res Ther; 9(5): R108.</w:t>
      </w:r>
    </w:p>
    <w:p w14:paraId="730603E0" w14:textId="77777777" w:rsidR="009A239D" w:rsidRPr="005D1A22" w:rsidRDefault="009A239D" w:rsidP="00E47FD4">
      <w:pPr>
        <w:pStyle w:val="ListParagraph"/>
        <w:numPr>
          <w:ilvl w:val="0"/>
          <w:numId w:val="1"/>
        </w:numPr>
        <w:spacing w:after="0" w:line="276" w:lineRule="auto"/>
        <w:ind w:left="0"/>
        <w:jc w:val="both"/>
        <w:rPr>
          <w:rFonts w:asciiTheme="majorBidi" w:eastAsia="Times New Roman" w:hAnsiTheme="majorBidi" w:cstheme="majorBidi"/>
          <w:color w:val="000000" w:themeColor="text1"/>
          <w:sz w:val="21"/>
          <w:szCs w:val="21"/>
        </w:rPr>
      </w:pPr>
      <w:r w:rsidRPr="005D1A22">
        <w:rPr>
          <w:rFonts w:asciiTheme="majorBidi" w:eastAsia="Times New Roman" w:hAnsiTheme="majorBidi" w:cstheme="majorBidi"/>
          <w:color w:val="000000" w:themeColor="text1"/>
          <w:sz w:val="21"/>
          <w:szCs w:val="21"/>
        </w:rPr>
        <w:t xml:space="preserve">Vilim V.; </w:t>
      </w:r>
      <w:proofErr w:type="spellStart"/>
      <w:r w:rsidRPr="005D1A22">
        <w:rPr>
          <w:rFonts w:asciiTheme="majorBidi" w:eastAsia="Times New Roman" w:hAnsiTheme="majorBidi" w:cstheme="majorBidi"/>
          <w:color w:val="000000" w:themeColor="text1"/>
          <w:sz w:val="21"/>
          <w:szCs w:val="21"/>
        </w:rPr>
        <w:t>Vytásek</w:t>
      </w:r>
      <w:proofErr w:type="spellEnd"/>
      <w:r w:rsidRPr="005D1A22">
        <w:rPr>
          <w:rFonts w:asciiTheme="majorBidi" w:eastAsia="Times New Roman" w:hAnsiTheme="majorBidi" w:cstheme="majorBidi"/>
          <w:color w:val="000000" w:themeColor="text1"/>
          <w:sz w:val="21"/>
          <w:szCs w:val="21"/>
        </w:rPr>
        <w:t xml:space="preserve"> R.; </w:t>
      </w:r>
      <w:proofErr w:type="spellStart"/>
      <w:r w:rsidRPr="005D1A22">
        <w:rPr>
          <w:rFonts w:asciiTheme="majorBidi" w:eastAsia="Times New Roman" w:hAnsiTheme="majorBidi" w:cstheme="majorBidi"/>
          <w:color w:val="000000" w:themeColor="text1"/>
          <w:sz w:val="21"/>
          <w:szCs w:val="21"/>
        </w:rPr>
        <w:t>Olejárová</w:t>
      </w:r>
      <w:proofErr w:type="spellEnd"/>
      <w:r w:rsidRPr="005D1A22">
        <w:rPr>
          <w:rFonts w:asciiTheme="majorBidi" w:eastAsia="Times New Roman" w:hAnsiTheme="majorBidi" w:cstheme="majorBidi"/>
          <w:color w:val="000000" w:themeColor="text1"/>
          <w:sz w:val="21"/>
          <w:szCs w:val="21"/>
        </w:rPr>
        <w:t xml:space="preserve"> M.; Machacek S.; </w:t>
      </w:r>
      <w:proofErr w:type="spellStart"/>
      <w:r w:rsidRPr="005D1A22">
        <w:rPr>
          <w:rFonts w:asciiTheme="majorBidi" w:eastAsia="Times New Roman" w:hAnsiTheme="majorBidi" w:cstheme="majorBidi"/>
          <w:color w:val="000000" w:themeColor="text1"/>
          <w:sz w:val="21"/>
          <w:szCs w:val="21"/>
        </w:rPr>
        <w:t>Gatterová</w:t>
      </w:r>
      <w:proofErr w:type="spellEnd"/>
      <w:r w:rsidRPr="005D1A22">
        <w:rPr>
          <w:rFonts w:asciiTheme="majorBidi" w:eastAsia="Times New Roman" w:hAnsiTheme="majorBidi" w:cstheme="majorBidi"/>
          <w:color w:val="000000" w:themeColor="text1"/>
          <w:sz w:val="21"/>
          <w:szCs w:val="21"/>
        </w:rPr>
        <w:t xml:space="preserve"> J.; Procházka B.; Kraus V.B. &amp; Pavelka K. (2001): Serum cartilage oligomeric matrix protein reflects the presence of clinically </w:t>
      </w:r>
      <w:r w:rsidRPr="005D1A22">
        <w:rPr>
          <w:rFonts w:asciiTheme="majorBidi" w:eastAsia="Times New Roman" w:hAnsiTheme="majorBidi" w:cstheme="majorBidi"/>
          <w:color w:val="000000" w:themeColor="text1"/>
          <w:sz w:val="21"/>
          <w:szCs w:val="21"/>
        </w:rPr>
        <w:t>diagnosed synovitis in patients with knee osteoarthritis. Osteoarthritis Cartilage: 9 (7) 6128.</w:t>
      </w:r>
    </w:p>
    <w:p w14:paraId="5D24D9E5" w14:textId="77777777" w:rsidR="009A239D" w:rsidRPr="005D1A22" w:rsidRDefault="009A239D" w:rsidP="00E47FD4">
      <w:pPr>
        <w:pStyle w:val="ListParagraph"/>
        <w:numPr>
          <w:ilvl w:val="0"/>
          <w:numId w:val="1"/>
        </w:numPr>
        <w:spacing w:after="0" w:line="276" w:lineRule="auto"/>
        <w:ind w:left="0"/>
        <w:jc w:val="both"/>
        <w:rPr>
          <w:rFonts w:asciiTheme="majorBidi" w:eastAsia="Times New Roman" w:hAnsiTheme="majorBidi" w:cstheme="majorBidi"/>
          <w:color w:val="000000" w:themeColor="text1"/>
          <w:sz w:val="21"/>
          <w:szCs w:val="21"/>
        </w:rPr>
      </w:pPr>
      <w:proofErr w:type="spellStart"/>
      <w:r w:rsidRPr="005D1A22">
        <w:rPr>
          <w:rFonts w:asciiTheme="majorBidi" w:eastAsia="Times New Roman" w:hAnsiTheme="majorBidi" w:cstheme="majorBidi"/>
          <w:color w:val="000000" w:themeColor="text1"/>
          <w:sz w:val="21"/>
          <w:szCs w:val="21"/>
        </w:rPr>
        <w:t>Wisłowska</w:t>
      </w:r>
      <w:proofErr w:type="spellEnd"/>
      <w:r w:rsidRPr="005D1A22">
        <w:rPr>
          <w:rFonts w:asciiTheme="majorBidi" w:eastAsia="Times New Roman" w:hAnsiTheme="majorBidi" w:cstheme="majorBidi"/>
          <w:color w:val="000000" w:themeColor="text1"/>
          <w:sz w:val="21"/>
          <w:szCs w:val="21"/>
        </w:rPr>
        <w:t xml:space="preserve"> M. &amp; </w:t>
      </w:r>
      <w:proofErr w:type="spellStart"/>
      <w:r w:rsidRPr="005D1A22">
        <w:rPr>
          <w:rFonts w:asciiTheme="majorBidi" w:eastAsia="Times New Roman" w:hAnsiTheme="majorBidi" w:cstheme="majorBidi"/>
          <w:color w:val="000000" w:themeColor="text1"/>
          <w:sz w:val="21"/>
          <w:szCs w:val="21"/>
        </w:rPr>
        <w:t>Jabłońska</w:t>
      </w:r>
      <w:proofErr w:type="spellEnd"/>
      <w:r w:rsidRPr="005D1A22">
        <w:rPr>
          <w:rFonts w:asciiTheme="majorBidi" w:eastAsia="Times New Roman" w:hAnsiTheme="majorBidi" w:cstheme="majorBidi"/>
          <w:color w:val="000000" w:themeColor="text1"/>
          <w:sz w:val="21"/>
          <w:szCs w:val="21"/>
        </w:rPr>
        <w:t xml:space="preserve"> B. (2005): Serum cartilage oligomeric matrix protein (COMP) in rheumatoid arthritis and knee osteoarthritis. Ciin </w:t>
      </w:r>
      <w:proofErr w:type="spellStart"/>
      <w:r w:rsidRPr="005D1A22">
        <w:rPr>
          <w:rFonts w:asciiTheme="majorBidi" w:eastAsia="Times New Roman" w:hAnsiTheme="majorBidi" w:cstheme="majorBidi"/>
          <w:color w:val="000000" w:themeColor="text1"/>
          <w:sz w:val="21"/>
          <w:szCs w:val="21"/>
        </w:rPr>
        <w:t>Rheumatol</w:t>
      </w:r>
      <w:proofErr w:type="spellEnd"/>
      <w:r w:rsidRPr="005D1A22">
        <w:rPr>
          <w:rFonts w:asciiTheme="majorBidi" w:eastAsia="Times New Roman" w:hAnsiTheme="majorBidi" w:cstheme="majorBidi"/>
          <w:color w:val="000000" w:themeColor="text1"/>
          <w:sz w:val="21"/>
          <w:szCs w:val="21"/>
        </w:rPr>
        <w:t>. 24 (3): 278-84.</w:t>
      </w:r>
    </w:p>
    <w:p w14:paraId="69C80559" w14:textId="77777777" w:rsidR="009A239D" w:rsidRPr="005D1A22" w:rsidRDefault="009A239D" w:rsidP="007307EF">
      <w:pPr>
        <w:spacing w:after="0" w:line="240" w:lineRule="auto"/>
        <w:jc w:val="both"/>
        <w:rPr>
          <w:rFonts w:asciiTheme="majorBidi" w:eastAsia="Times New Roman" w:hAnsiTheme="majorBidi" w:cstheme="majorBidi"/>
          <w:color w:val="000000" w:themeColor="text1"/>
          <w:sz w:val="21"/>
          <w:szCs w:val="21"/>
        </w:rPr>
      </w:pPr>
    </w:p>
    <w:p w14:paraId="39821B66" w14:textId="77777777" w:rsidR="009F5A6C" w:rsidRPr="005D1A22" w:rsidRDefault="009F5A6C" w:rsidP="007307EF">
      <w:pPr>
        <w:spacing w:after="0" w:line="240" w:lineRule="auto"/>
        <w:jc w:val="both"/>
        <w:rPr>
          <w:rFonts w:asciiTheme="majorBidi" w:eastAsia="Times New Roman" w:hAnsiTheme="majorBidi" w:cstheme="majorBidi"/>
          <w:color w:val="000000" w:themeColor="text1"/>
          <w:sz w:val="21"/>
          <w:szCs w:val="21"/>
        </w:rPr>
        <w:sectPr w:rsidR="009F5A6C" w:rsidRPr="005D1A22" w:rsidSect="00F65E56">
          <w:type w:val="continuous"/>
          <w:pgSz w:w="12240" w:h="15840"/>
          <w:pgMar w:top="1440" w:right="1800" w:bottom="1440" w:left="1800" w:header="720" w:footer="720" w:gutter="0"/>
          <w:cols w:num="2" w:space="720"/>
          <w:docGrid w:linePitch="360"/>
        </w:sectPr>
      </w:pPr>
    </w:p>
    <w:p w14:paraId="4F61D964" w14:textId="77777777" w:rsidR="009F5A6C" w:rsidRPr="005D1A22" w:rsidRDefault="009F5A6C">
      <w:pPr>
        <w:rPr>
          <w:rFonts w:asciiTheme="majorBidi" w:eastAsia="Times New Roman" w:hAnsiTheme="majorBidi" w:cstheme="majorBidi"/>
          <w:color w:val="000000" w:themeColor="text1"/>
          <w:sz w:val="21"/>
          <w:szCs w:val="21"/>
        </w:rPr>
      </w:pPr>
      <w:r w:rsidRPr="005D1A22">
        <w:rPr>
          <w:rFonts w:asciiTheme="majorBidi" w:eastAsia="Times New Roman" w:hAnsiTheme="majorBidi" w:cstheme="majorBidi"/>
          <w:color w:val="000000" w:themeColor="text1"/>
          <w:sz w:val="21"/>
          <w:szCs w:val="21"/>
        </w:rPr>
        <w:br w:type="page"/>
      </w:r>
    </w:p>
    <w:p w14:paraId="77DDBA26" w14:textId="77777777" w:rsidR="009A239D" w:rsidRPr="005D1A22" w:rsidRDefault="009A239D" w:rsidP="009F5A6C">
      <w:pPr>
        <w:bidi/>
        <w:spacing w:after="0" w:line="240" w:lineRule="auto"/>
        <w:jc w:val="both"/>
        <w:rPr>
          <w:rFonts w:asciiTheme="majorBidi" w:eastAsia="Times New Roman" w:hAnsiTheme="majorBidi" w:cstheme="majorBidi"/>
          <w:color w:val="000000" w:themeColor="text1"/>
          <w:sz w:val="21"/>
          <w:szCs w:val="21"/>
        </w:rPr>
      </w:pPr>
    </w:p>
    <w:p w14:paraId="103B486E" w14:textId="77777777" w:rsidR="009A239D" w:rsidRPr="005D1A22" w:rsidRDefault="009A239D" w:rsidP="009F5A6C">
      <w:pPr>
        <w:bidi/>
        <w:spacing w:after="0" w:line="240" w:lineRule="auto"/>
        <w:jc w:val="center"/>
        <w:rPr>
          <w:rFonts w:asciiTheme="majorBidi" w:eastAsia="Times New Roman" w:hAnsiTheme="majorBidi" w:cstheme="majorBidi"/>
          <w:b/>
          <w:bCs/>
          <w:color w:val="000000" w:themeColor="text1"/>
          <w:sz w:val="24"/>
          <w:szCs w:val="24"/>
        </w:rPr>
      </w:pPr>
      <w:r w:rsidRPr="005D1A22">
        <w:rPr>
          <w:rFonts w:asciiTheme="majorBidi" w:eastAsia="Times New Roman" w:hAnsiTheme="majorBidi" w:cstheme="majorBidi"/>
          <w:b/>
          <w:bCs/>
          <w:color w:val="000000" w:themeColor="text1"/>
          <w:sz w:val="24"/>
          <w:szCs w:val="24"/>
          <w:rtl/>
        </w:rPr>
        <w:t>الملخص العربي</w:t>
      </w:r>
    </w:p>
    <w:p w14:paraId="4D566AEB" w14:textId="77777777" w:rsidR="009A239D" w:rsidRPr="005D1A22" w:rsidRDefault="009A239D" w:rsidP="009F5A6C">
      <w:pPr>
        <w:bidi/>
        <w:spacing w:after="0" w:line="240" w:lineRule="auto"/>
        <w:jc w:val="center"/>
        <w:rPr>
          <w:rFonts w:asciiTheme="majorBidi" w:eastAsia="Times New Roman" w:hAnsiTheme="majorBidi" w:cstheme="majorBidi"/>
          <w:b/>
          <w:bCs/>
          <w:color w:val="000000" w:themeColor="text1"/>
          <w:sz w:val="24"/>
          <w:szCs w:val="24"/>
        </w:rPr>
      </w:pPr>
    </w:p>
    <w:p w14:paraId="075093BD" w14:textId="77777777" w:rsidR="009A239D" w:rsidRPr="005D1A22" w:rsidRDefault="009A239D" w:rsidP="009F5A6C">
      <w:pPr>
        <w:bidi/>
        <w:spacing w:after="0" w:line="240" w:lineRule="auto"/>
        <w:jc w:val="center"/>
        <w:rPr>
          <w:rFonts w:asciiTheme="majorBidi" w:eastAsia="Times New Roman" w:hAnsiTheme="majorBidi" w:cstheme="majorBidi"/>
          <w:b/>
          <w:bCs/>
          <w:color w:val="000000" w:themeColor="text1"/>
          <w:sz w:val="24"/>
          <w:szCs w:val="24"/>
        </w:rPr>
      </w:pPr>
      <w:r w:rsidRPr="005D1A22">
        <w:rPr>
          <w:rFonts w:asciiTheme="majorBidi" w:eastAsia="Times New Roman" w:hAnsiTheme="majorBidi" w:cstheme="majorBidi"/>
          <w:b/>
          <w:bCs/>
          <w:color w:val="000000" w:themeColor="text1"/>
          <w:sz w:val="24"/>
          <w:szCs w:val="24"/>
          <w:rtl/>
        </w:rPr>
        <w:t>نظرة على النشوء المرضى لفقر الدم المصاحب للأمراض المزمنة المسبب بداء الذئبة الحمراء</w:t>
      </w:r>
    </w:p>
    <w:p w14:paraId="39406F62" w14:textId="77777777" w:rsidR="009A239D" w:rsidRPr="005D1A22" w:rsidRDefault="009A239D" w:rsidP="009F5A6C">
      <w:pPr>
        <w:bidi/>
        <w:spacing w:after="0" w:line="240" w:lineRule="auto"/>
        <w:jc w:val="center"/>
        <w:rPr>
          <w:rFonts w:asciiTheme="majorBidi" w:eastAsia="Times New Roman" w:hAnsiTheme="majorBidi" w:cstheme="majorBidi"/>
          <w:b/>
          <w:bCs/>
          <w:color w:val="000000" w:themeColor="text1"/>
          <w:sz w:val="24"/>
          <w:szCs w:val="24"/>
        </w:rPr>
      </w:pPr>
    </w:p>
    <w:p w14:paraId="77FDE581" w14:textId="77777777" w:rsidR="009A239D" w:rsidRPr="005D1A22" w:rsidRDefault="009A239D" w:rsidP="009F5A6C">
      <w:pPr>
        <w:bidi/>
        <w:spacing w:after="0" w:line="240" w:lineRule="auto"/>
        <w:jc w:val="center"/>
        <w:rPr>
          <w:rFonts w:asciiTheme="majorBidi" w:eastAsia="Times New Roman" w:hAnsiTheme="majorBidi" w:cstheme="majorBidi"/>
          <w:b/>
          <w:bCs/>
          <w:color w:val="000000" w:themeColor="text1"/>
          <w:sz w:val="24"/>
          <w:szCs w:val="24"/>
        </w:rPr>
      </w:pPr>
      <w:r w:rsidRPr="005D1A22">
        <w:rPr>
          <w:rFonts w:asciiTheme="majorBidi" w:eastAsia="Times New Roman" w:hAnsiTheme="majorBidi" w:cstheme="majorBidi"/>
          <w:b/>
          <w:bCs/>
          <w:color w:val="000000" w:themeColor="text1"/>
          <w:sz w:val="24"/>
          <w:szCs w:val="24"/>
          <w:rtl/>
        </w:rPr>
        <w:t>السيد المنزلاوي فيصل عمران، نهي عبد الناصر ، اسماعیل محمود *** وبشير حمزة</w:t>
      </w:r>
      <w:r w:rsidRPr="005D1A22">
        <w:rPr>
          <w:rFonts w:asciiTheme="majorBidi" w:eastAsia="Times New Roman" w:hAnsiTheme="majorBidi" w:cstheme="majorBidi"/>
          <w:b/>
          <w:bCs/>
          <w:color w:val="000000" w:themeColor="text1"/>
          <w:sz w:val="24"/>
          <w:szCs w:val="24"/>
        </w:rPr>
        <w:t xml:space="preserve"> ***</w:t>
      </w:r>
    </w:p>
    <w:p w14:paraId="625A7D13" w14:textId="77777777" w:rsidR="009A239D" w:rsidRPr="005D1A22" w:rsidRDefault="009A239D" w:rsidP="009F5A6C">
      <w:pPr>
        <w:bidi/>
        <w:spacing w:after="0" w:line="240" w:lineRule="auto"/>
        <w:jc w:val="center"/>
        <w:rPr>
          <w:rFonts w:asciiTheme="majorBidi" w:eastAsia="Times New Roman" w:hAnsiTheme="majorBidi" w:cstheme="majorBidi"/>
          <w:b/>
          <w:bCs/>
          <w:color w:val="000000" w:themeColor="text1"/>
        </w:rPr>
      </w:pPr>
    </w:p>
    <w:p w14:paraId="447D1B71" w14:textId="77777777" w:rsidR="009A239D" w:rsidRPr="005D1A22" w:rsidRDefault="009A239D" w:rsidP="009F5A6C">
      <w:pPr>
        <w:bidi/>
        <w:spacing w:after="0" w:line="240" w:lineRule="auto"/>
        <w:jc w:val="center"/>
        <w:rPr>
          <w:rFonts w:asciiTheme="majorBidi" w:eastAsia="Times New Roman" w:hAnsiTheme="majorBidi" w:cstheme="majorBidi"/>
          <w:color w:val="000000" w:themeColor="text1"/>
        </w:rPr>
      </w:pPr>
      <w:r w:rsidRPr="005D1A22">
        <w:rPr>
          <w:rFonts w:asciiTheme="majorBidi" w:eastAsia="Times New Roman" w:hAnsiTheme="majorBidi" w:cstheme="majorBidi"/>
          <w:color w:val="000000" w:themeColor="text1"/>
          <w:rtl/>
        </w:rPr>
        <w:t>اقسام الروماتيزم والتأهيل بكليات الطب - جامعتي الأزهر وبنها ، وقسم الباثولوجيا الأكلينيكية * * بمستشفيات وزارة الصحة بالمملكة العربية السعودية * ودولة الأمارات المتحدة</w:t>
      </w:r>
    </w:p>
    <w:p w14:paraId="0E929A37" w14:textId="77777777" w:rsidR="009A239D" w:rsidRPr="005D1A22" w:rsidRDefault="009A239D" w:rsidP="009F5A6C">
      <w:pPr>
        <w:bidi/>
        <w:spacing w:after="0" w:line="240" w:lineRule="auto"/>
        <w:jc w:val="both"/>
        <w:rPr>
          <w:rFonts w:asciiTheme="majorBidi" w:eastAsia="Times New Roman" w:hAnsiTheme="majorBidi" w:cstheme="majorBidi"/>
          <w:color w:val="000000" w:themeColor="text1"/>
          <w:sz w:val="21"/>
          <w:szCs w:val="21"/>
        </w:rPr>
      </w:pPr>
    </w:p>
    <w:p w14:paraId="2932F37E" w14:textId="77777777" w:rsidR="009A239D" w:rsidRPr="005D1A22" w:rsidRDefault="009A239D" w:rsidP="009F5A6C">
      <w:pPr>
        <w:bidi/>
        <w:spacing w:after="0" w:line="240" w:lineRule="auto"/>
        <w:jc w:val="both"/>
        <w:rPr>
          <w:rFonts w:asciiTheme="majorBidi" w:eastAsia="Times New Roman" w:hAnsiTheme="majorBidi" w:cstheme="majorBidi"/>
          <w:color w:val="000000" w:themeColor="text1"/>
          <w:sz w:val="21"/>
          <w:szCs w:val="21"/>
        </w:rPr>
      </w:pPr>
      <w:r w:rsidRPr="005D1A22">
        <w:rPr>
          <w:rFonts w:asciiTheme="majorBidi" w:eastAsia="Times New Roman" w:hAnsiTheme="majorBidi" w:cstheme="majorBidi"/>
          <w:color w:val="000000" w:themeColor="text1"/>
          <w:sz w:val="21"/>
          <w:szCs w:val="21"/>
          <w:rtl/>
        </w:rPr>
        <w:t>صممت الدراسة الحالية لتقييم تردد حدوث فقر دم الأمراض المزمنة في المرضى بداء الذئبة الحمراء ولقياس مستويات الأنترلوكين</w:t>
      </w:r>
      <w:r w:rsidR="009F5A6C" w:rsidRPr="005D1A22">
        <w:rPr>
          <w:rFonts w:asciiTheme="majorBidi" w:eastAsia="Times New Roman" w:hAnsiTheme="majorBidi" w:cstheme="majorBidi"/>
          <w:color w:val="000000" w:themeColor="text1"/>
          <w:sz w:val="21"/>
          <w:szCs w:val="21"/>
          <w:rtl/>
        </w:rPr>
        <w:t xml:space="preserve">- ٦ </w:t>
      </w:r>
      <w:r w:rsidRPr="005D1A22">
        <w:rPr>
          <w:rFonts w:asciiTheme="majorBidi" w:eastAsia="Times New Roman" w:hAnsiTheme="majorBidi" w:cstheme="majorBidi"/>
          <w:color w:val="000000" w:themeColor="text1"/>
          <w:sz w:val="21"/>
          <w:szCs w:val="21"/>
          <w:rtl/>
        </w:rPr>
        <w:t xml:space="preserve"> ، وعامل تحفيز انتاج كرات الدم الحمراء بمصل الدم ومدى إيجابية مصل الدم للأجسام المضادة لعامل تحفيز انتاج كرات الدم الحمراء في مرضى داء الذئبة الحمراء لكي تقيم دورهم المحتمل في نشوء فقر دم الأمراض المزمنة</w:t>
      </w:r>
      <w:r w:rsidRPr="005D1A22">
        <w:rPr>
          <w:rFonts w:asciiTheme="majorBidi" w:eastAsia="Times New Roman" w:hAnsiTheme="majorBidi" w:cstheme="majorBidi"/>
          <w:color w:val="000000" w:themeColor="text1"/>
          <w:sz w:val="21"/>
          <w:szCs w:val="21"/>
        </w:rPr>
        <w:t>.</w:t>
      </w:r>
    </w:p>
    <w:p w14:paraId="22B3F581" w14:textId="77777777" w:rsidR="009A239D" w:rsidRPr="005D1A22" w:rsidRDefault="009A239D" w:rsidP="009F5A6C">
      <w:pPr>
        <w:bidi/>
        <w:spacing w:after="0" w:line="240" w:lineRule="auto"/>
        <w:jc w:val="both"/>
        <w:rPr>
          <w:rFonts w:asciiTheme="majorBidi" w:eastAsia="Times New Roman" w:hAnsiTheme="majorBidi" w:cstheme="majorBidi"/>
          <w:color w:val="000000" w:themeColor="text1"/>
          <w:sz w:val="21"/>
          <w:szCs w:val="21"/>
        </w:rPr>
      </w:pPr>
    </w:p>
    <w:p w14:paraId="6CDE0956" w14:textId="77777777" w:rsidR="009A239D" w:rsidRPr="005D1A22" w:rsidRDefault="009A239D" w:rsidP="009F5A6C">
      <w:pPr>
        <w:bidi/>
        <w:spacing w:after="0" w:line="240" w:lineRule="auto"/>
        <w:jc w:val="both"/>
        <w:rPr>
          <w:rFonts w:asciiTheme="majorBidi" w:eastAsia="Times New Roman" w:hAnsiTheme="majorBidi" w:cstheme="majorBidi"/>
          <w:color w:val="000000" w:themeColor="text1"/>
          <w:sz w:val="21"/>
          <w:szCs w:val="21"/>
        </w:rPr>
      </w:pPr>
      <w:r w:rsidRPr="005D1A22">
        <w:rPr>
          <w:rFonts w:asciiTheme="majorBidi" w:eastAsia="Times New Roman" w:hAnsiTheme="majorBidi" w:cstheme="majorBidi"/>
          <w:color w:val="000000" w:themeColor="text1"/>
          <w:sz w:val="21"/>
          <w:szCs w:val="21"/>
          <w:rtl/>
        </w:rPr>
        <w:t xml:space="preserve">تضمنت الدراسة </w:t>
      </w:r>
      <w:r w:rsidRPr="005D1A22">
        <w:rPr>
          <w:rFonts w:asciiTheme="majorBidi" w:eastAsia="Times New Roman" w:hAnsiTheme="majorBidi" w:cstheme="majorBidi"/>
          <w:color w:val="000000" w:themeColor="text1"/>
          <w:sz w:val="21"/>
          <w:szCs w:val="21"/>
          <w:rtl/>
          <w:lang w:bidi="fa-IR"/>
        </w:rPr>
        <w:t>۲۰۰</w:t>
      </w:r>
      <w:r w:rsidRPr="005D1A22">
        <w:rPr>
          <w:rFonts w:asciiTheme="majorBidi" w:eastAsia="Times New Roman" w:hAnsiTheme="majorBidi" w:cstheme="majorBidi"/>
          <w:color w:val="000000" w:themeColor="text1"/>
          <w:sz w:val="21"/>
          <w:szCs w:val="21"/>
          <w:rtl/>
        </w:rPr>
        <w:t xml:space="preserve"> مريضا بداء الذئبة الحمراء، تم التحديد الأكلينيكى لمدى نشاط المرض باستخدام مقياس مجموعة الجزر البريطانية لتقييم داء الذئبة، أعتبر تركيز الهيموجلوبين عند أو أقل من ١٢ جرام/ ديسيمتر للاناث و عند أو أقل من ١٣,٥ جرام/ديسيمتر للرجال المستوى المحدد لوجود فقر الدم المصاحب للأمراض المزمنة وتم قياس مستوى كل من الأنترلوكين</w:t>
      </w:r>
      <w:r w:rsidR="009F5A6C" w:rsidRPr="005D1A22">
        <w:rPr>
          <w:rFonts w:asciiTheme="majorBidi" w:eastAsia="Times New Roman" w:hAnsiTheme="majorBidi" w:cstheme="majorBidi"/>
          <w:color w:val="000000" w:themeColor="text1"/>
          <w:sz w:val="21"/>
          <w:szCs w:val="21"/>
          <w:rtl/>
        </w:rPr>
        <w:t xml:space="preserve">- ٦ </w:t>
      </w:r>
      <w:r w:rsidRPr="005D1A22">
        <w:rPr>
          <w:rFonts w:asciiTheme="majorBidi" w:eastAsia="Times New Roman" w:hAnsiTheme="majorBidi" w:cstheme="majorBidi"/>
          <w:color w:val="000000" w:themeColor="text1"/>
          <w:sz w:val="21"/>
          <w:szCs w:val="21"/>
          <w:rtl/>
        </w:rPr>
        <w:t xml:space="preserve"> وعامل تحفيز انتاج كرات الدم الحمراء وتحديد مدى إيجابية مصل الدم للأجسام المضادة لعامل تحفيز انتاج كرات الدم الحمراء</w:t>
      </w:r>
      <w:r w:rsidRPr="005D1A22">
        <w:rPr>
          <w:rFonts w:asciiTheme="majorBidi" w:eastAsia="Times New Roman" w:hAnsiTheme="majorBidi" w:cstheme="majorBidi"/>
          <w:color w:val="000000" w:themeColor="text1"/>
          <w:sz w:val="21"/>
          <w:szCs w:val="21"/>
        </w:rPr>
        <w:t>.</w:t>
      </w:r>
    </w:p>
    <w:p w14:paraId="1D192048" w14:textId="77777777" w:rsidR="009A239D" w:rsidRPr="005D1A22" w:rsidRDefault="009A239D" w:rsidP="009F5A6C">
      <w:pPr>
        <w:bidi/>
        <w:spacing w:after="0" w:line="240" w:lineRule="auto"/>
        <w:jc w:val="both"/>
        <w:rPr>
          <w:rFonts w:asciiTheme="majorBidi" w:eastAsia="Times New Roman" w:hAnsiTheme="majorBidi" w:cstheme="majorBidi"/>
          <w:color w:val="000000" w:themeColor="text1"/>
          <w:sz w:val="21"/>
          <w:szCs w:val="21"/>
        </w:rPr>
      </w:pPr>
    </w:p>
    <w:p w14:paraId="67F81D55" w14:textId="77777777" w:rsidR="009A239D" w:rsidRPr="005D1A22" w:rsidRDefault="009A239D" w:rsidP="009F5A6C">
      <w:pPr>
        <w:bidi/>
        <w:spacing w:after="0" w:line="240" w:lineRule="auto"/>
        <w:jc w:val="both"/>
        <w:rPr>
          <w:rFonts w:asciiTheme="majorBidi" w:eastAsia="Times New Roman" w:hAnsiTheme="majorBidi" w:cstheme="majorBidi"/>
          <w:color w:val="000000" w:themeColor="text1"/>
          <w:sz w:val="21"/>
          <w:szCs w:val="21"/>
        </w:rPr>
      </w:pPr>
      <w:r w:rsidRPr="005D1A22">
        <w:rPr>
          <w:rFonts w:asciiTheme="majorBidi" w:eastAsia="Times New Roman" w:hAnsiTheme="majorBidi" w:cstheme="majorBidi"/>
          <w:color w:val="000000" w:themeColor="text1"/>
          <w:sz w:val="21"/>
          <w:szCs w:val="21"/>
          <w:rtl/>
        </w:rPr>
        <w:t xml:space="preserve">إكتشف مخطط الدمّ </w:t>
      </w:r>
      <w:r w:rsidRPr="005D1A22">
        <w:rPr>
          <w:rFonts w:asciiTheme="majorBidi" w:eastAsia="Times New Roman" w:hAnsiTheme="majorBidi" w:cstheme="majorBidi"/>
          <w:color w:val="000000" w:themeColor="text1"/>
          <w:sz w:val="21"/>
          <w:szCs w:val="21"/>
          <w:rtl/>
          <w:lang w:bidi="fa-IR"/>
        </w:rPr>
        <w:t>۷۳</w:t>
      </w:r>
      <w:r w:rsidRPr="005D1A22">
        <w:rPr>
          <w:rFonts w:asciiTheme="majorBidi" w:eastAsia="Times New Roman" w:hAnsiTheme="majorBidi" w:cstheme="majorBidi"/>
          <w:color w:val="000000" w:themeColor="text1"/>
          <w:sz w:val="21"/>
          <w:szCs w:val="21"/>
          <w:rtl/>
        </w:rPr>
        <w:t xml:space="preserve"> مرضى بفقر دم الأمراض المزمنة (مجموعة أنيمية)؛ أعتبر المرضى الآخرون </w:t>
      </w:r>
      <w:r w:rsidR="009F5A6C" w:rsidRPr="005D1A22">
        <w:rPr>
          <w:rFonts w:asciiTheme="majorBidi" w:eastAsia="Times New Roman" w:hAnsiTheme="majorBidi" w:cstheme="majorBidi"/>
          <w:color w:val="000000" w:themeColor="text1"/>
          <w:sz w:val="21"/>
          <w:szCs w:val="21"/>
          <w:rtl/>
        </w:rPr>
        <w:t>(</w:t>
      </w:r>
      <w:r w:rsidRPr="005D1A22">
        <w:rPr>
          <w:rFonts w:asciiTheme="majorBidi" w:eastAsia="Times New Roman" w:hAnsiTheme="majorBidi" w:cstheme="majorBidi"/>
          <w:color w:val="000000" w:themeColor="text1"/>
          <w:sz w:val="21"/>
          <w:szCs w:val="21"/>
          <w:rtl/>
        </w:rPr>
        <w:t>مجموعة غير أنيمية)، كان هناك إرتباط سلبي ذو دلالة احصائية بين تركيز الهيموجلوبين ومعدل النشاط الدموى لمرض الذئبة الحمراء</w:t>
      </w:r>
      <w:r w:rsidRPr="005D1A22">
        <w:rPr>
          <w:rFonts w:asciiTheme="majorBidi" w:eastAsia="Times New Roman" w:hAnsiTheme="majorBidi" w:cstheme="majorBidi"/>
          <w:color w:val="000000" w:themeColor="text1"/>
          <w:sz w:val="21"/>
          <w:szCs w:val="21"/>
        </w:rPr>
        <w:t>.</w:t>
      </w:r>
    </w:p>
    <w:p w14:paraId="348A220B" w14:textId="77777777" w:rsidR="009A239D" w:rsidRPr="005D1A22" w:rsidRDefault="009A239D" w:rsidP="009F5A6C">
      <w:pPr>
        <w:bidi/>
        <w:spacing w:after="0" w:line="240" w:lineRule="auto"/>
        <w:jc w:val="both"/>
        <w:rPr>
          <w:rFonts w:asciiTheme="majorBidi" w:eastAsia="Times New Roman" w:hAnsiTheme="majorBidi" w:cstheme="majorBidi"/>
          <w:color w:val="000000" w:themeColor="text1"/>
          <w:sz w:val="21"/>
          <w:szCs w:val="21"/>
        </w:rPr>
      </w:pPr>
    </w:p>
    <w:p w14:paraId="3248C382" w14:textId="77777777" w:rsidR="009A239D" w:rsidRPr="005D1A22" w:rsidRDefault="009F5A6C" w:rsidP="009F5A6C">
      <w:pPr>
        <w:bidi/>
        <w:spacing w:after="0" w:line="240" w:lineRule="auto"/>
        <w:jc w:val="both"/>
        <w:rPr>
          <w:rFonts w:asciiTheme="majorBidi" w:eastAsia="Times New Roman" w:hAnsiTheme="majorBidi" w:cstheme="majorBidi"/>
          <w:color w:val="000000" w:themeColor="text1"/>
          <w:sz w:val="21"/>
          <w:szCs w:val="21"/>
        </w:rPr>
      </w:pPr>
      <w:r w:rsidRPr="005D1A22">
        <w:rPr>
          <w:rFonts w:asciiTheme="majorBidi" w:eastAsia="Times New Roman" w:hAnsiTheme="majorBidi" w:cstheme="majorBidi"/>
          <w:color w:val="000000" w:themeColor="text1"/>
          <w:sz w:val="21"/>
          <w:szCs w:val="21"/>
          <w:rtl/>
        </w:rPr>
        <w:t xml:space="preserve">كان معدل الأنترلوكين - ٦ </w:t>
      </w:r>
      <w:r w:rsidR="009A239D" w:rsidRPr="005D1A22">
        <w:rPr>
          <w:rFonts w:asciiTheme="majorBidi" w:eastAsia="Times New Roman" w:hAnsiTheme="majorBidi" w:cstheme="majorBidi"/>
          <w:color w:val="000000" w:themeColor="text1"/>
          <w:sz w:val="21"/>
          <w:szCs w:val="21"/>
          <w:rtl/>
        </w:rPr>
        <w:t xml:space="preserve"> بمصل الدم أعلى بدرجة ذات دلالة إحصائية فى المرضى مقارنة بالمجموعة الضابطة، وفي المجموعة الأنيمية مقارنة بالمجموعة الضابطة وغير الأنيمية، وفى المجموعة غير الأنيمية مقارنة بالمجموعة الضابطة، تم تحديد إيجابية مصل الدم للأجسام المضادة لعامل تحفيز انتاج كرات الدم الحمراء في </w:t>
      </w:r>
      <w:r w:rsidRPr="005D1A22">
        <w:rPr>
          <w:rFonts w:asciiTheme="majorBidi" w:eastAsia="Times New Roman" w:hAnsiTheme="majorBidi" w:cstheme="majorBidi"/>
          <w:color w:val="000000" w:themeColor="text1"/>
          <w:sz w:val="21"/>
          <w:szCs w:val="21"/>
          <w:rtl/>
          <w:lang w:bidi="fa-IR"/>
        </w:rPr>
        <w:t>۱۰</w:t>
      </w:r>
      <w:r w:rsidRPr="005D1A22">
        <w:rPr>
          <w:rFonts w:asciiTheme="majorBidi" w:eastAsia="Times New Roman" w:hAnsiTheme="majorBidi" w:cstheme="majorBidi"/>
          <w:color w:val="000000" w:themeColor="text1"/>
          <w:sz w:val="21"/>
          <w:szCs w:val="21"/>
          <w:rtl/>
        </w:rPr>
        <w:t>٥</w:t>
      </w:r>
      <w:r w:rsidR="009A239D" w:rsidRPr="005D1A22">
        <w:rPr>
          <w:rFonts w:asciiTheme="majorBidi" w:eastAsia="Times New Roman" w:hAnsiTheme="majorBidi" w:cstheme="majorBidi"/>
          <w:color w:val="000000" w:themeColor="text1"/>
          <w:sz w:val="21"/>
          <w:szCs w:val="21"/>
          <w:rtl/>
        </w:rPr>
        <w:t>مريض (</w:t>
      </w:r>
      <w:r w:rsidRPr="005D1A22">
        <w:rPr>
          <w:rFonts w:asciiTheme="majorBidi" w:eastAsia="Times New Roman" w:hAnsiTheme="majorBidi" w:cstheme="majorBidi"/>
          <w:color w:val="000000" w:themeColor="text1"/>
          <w:sz w:val="21"/>
          <w:szCs w:val="21"/>
          <w:rtl/>
        </w:rPr>
        <w:t>٥</w:t>
      </w:r>
      <w:r w:rsidRPr="005D1A22">
        <w:rPr>
          <w:rFonts w:asciiTheme="majorBidi" w:eastAsia="Times New Roman" w:hAnsiTheme="majorBidi" w:cstheme="majorBidi"/>
          <w:color w:val="000000" w:themeColor="text1"/>
          <w:sz w:val="21"/>
          <w:szCs w:val="21"/>
          <w:rtl/>
          <w:lang w:bidi="fa-IR"/>
        </w:rPr>
        <w:t>۲</w:t>
      </w:r>
      <w:r w:rsidRPr="005D1A22">
        <w:rPr>
          <w:rFonts w:asciiTheme="majorBidi" w:eastAsia="Times New Roman" w:hAnsiTheme="majorBidi" w:cstheme="majorBidi"/>
          <w:color w:val="000000" w:themeColor="text1"/>
          <w:sz w:val="21"/>
          <w:szCs w:val="21"/>
          <w:rtl/>
        </w:rPr>
        <w:t xml:space="preserve">٫٥%) </w:t>
      </w:r>
      <w:r w:rsidR="009A239D" w:rsidRPr="005D1A22">
        <w:rPr>
          <w:rFonts w:asciiTheme="majorBidi" w:eastAsia="Times New Roman" w:hAnsiTheme="majorBidi" w:cstheme="majorBidi"/>
          <w:color w:val="000000" w:themeColor="text1"/>
          <w:sz w:val="21"/>
          <w:szCs w:val="21"/>
          <w:rtl/>
        </w:rPr>
        <w:t>بينما المرضى الآخرون الـ ٩٥</w:t>
      </w:r>
      <w:r w:rsidRPr="005D1A22">
        <w:rPr>
          <w:rFonts w:asciiTheme="majorBidi" w:eastAsia="Times New Roman" w:hAnsiTheme="majorBidi" w:cstheme="majorBidi"/>
          <w:color w:val="000000" w:themeColor="text1"/>
          <w:sz w:val="21"/>
          <w:szCs w:val="21"/>
          <w:rtl/>
        </w:rPr>
        <w:t>(</w:t>
      </w:r>
      <w:r w:rsidR="009A239D" w:rsidRPr="005D1A22">
        <w:rPr>
          <w:rFonts w:asciiTheme="majorBidi" w:eastAsia="Times New Roman" w:hAnsiTheme="majorBidi" w:cstheme="majorBidi"/>
          <w:color w:val="000000" w:themeColor="text1"/>
          <w:sz w:val="21"/>
          <w:szCs w:val="21"/>
          <w:rtl/>
        </w:rPr>
        <w:t xml:space="preserve"> ٤٧,٥</w:t>
      </w:r>
      <w:r w:rsidRPr="005D1A22">
        <w:rPr>
          <w:rFonts w:asciiTheme="majorBidi" w:eastAsia="Times New Roman" w:hAnsiTheme="majorBidi" w:cstheme="majorBidi"/>
          <w:color w:val="000000" w:themeColor="text1"/>
          <w:sz w:val="21"/>
          <w:szCs w:val="21"/>
          <w:rtl/>
        </w:rPr>
        <w:t xml:space="preserve"> %)</w:t>
      </w:r>
      <w:r w:rsidR="009A239D" w:rsidRPr="005D1A22">
        <w:rPr>
          <w:rFonts w:asciiTheme="majorBidi" w:eastAsia="Times New Roman" w:hAnsiTheme="majorBidi" w:cstheme="majorBidi"/>
          <w:color w:val="000000" w:themeColor="text1"/>
          <w:sz w:val="21"/>
          <w:szCs w:val="21"/>
          <w:rtl/>
        </w:rPr>
        <w:t xml:space="preserve"> كانوا سلبيون لهذه الأجسام المضادة وكان مستوى عامل تحفيز انتاج كرات الدم الحمراء بمصل الدم أقل بدرجة ذات دلالة احصائية في غير الحاملين لهذه الأجسام المضادة مقارنة بحاملى هذه الأجسام المضادة وكان مستواه أعلى بدرجة ذات دلالة إحصائية في المجموعة الأنيمية مقارنة بالمجموعة ، ووجد ارتباط سلبي ذو دلالة احصائية بين تركيز الهيموجلوبين وإيجابية مصل الدم للأجسام المضادة لعامل تحفيز انتاج كرات الدم الحمراء ومعدل كلا عامل تحفيز انتاج كرات الدم الحمراء والأنترلوكين </w:t>
      </w:r>
      <w:r w:rsidRPr="005D1A22">
        <w:rPr>
          <w:rFonts w:asciiTheme="majorBidi" w:eastAsia="Times New Roman" w:hAnsiTheme="majorBidi" w:cstheme="majorBidi"/>
          <w:color w:val="000000" w:themeColor="text1"/>
          <w:sz w:val="21"/>
          <w:szCs w:val="21"/>
          <w:rtl/>
        </w:rPr>
        <w:t xml:space="preserve">- ٦ </w:t>
      </w:r>
      <w:r w:rsidR="009A239D" w:rsidRPr="005D1A22">
        <w:rPr>
          <w:rFonts w:asciiTheme="majorBidi" w:eastAsia="Times New Roman" w:hAnsiTheme="majorBidi" w:cstheme="majorBidi"/>
          <w:color w:val="000000" w:themeColor="text1"/>
          <w:sz w:val="21"/>
          <w:szCs w:val="21"/>
          <w:rtl/>
        </w:rPr>
        <w:t>بمصل الدم بينما كانت العلاقة بين الأنترلوكين - ٦ و عامل تحفيز انتاج كرات الدم الحمراء ايجابية ذات دلالة إحصائية</w:t>
      </w:r>
      <w:r w:rsidR="009A239D" w:rsidRPr="005D1A22">
        <w:rPr>
          <w:rFonts w:asciiTheme="majorBidi" w:eastAsia="Times New Roman" w:hAnsiTheme="majorBidi" w:cstheme="majorBidi"/>
          <w:color w:val="000000" w:themeColor="text1"/>
          <w:sz w:val="21"/>
          <w:szCs w:val="21"/>
        </w:rPr>
        <w:t>.</w:t>
      </w:r>
    </w:p>
    <w:p w14:paraId="2C811EF4" w14:textId="77777777" w:rsidR="009A239D" w:rsidRPr="005D1A22" w:rsidRDefault="009A239D" w:rsidP="009F5A6C">
      <w:pPr>
        <w:bidi/>
        <w:spacing w:after="0" w:line="240" w:lineRule="auto"/>
        <w:jc w:val="both"/>
        <w:rPr>
          <w:rFonts w:asciiTheme="majorBidi" w:eastAsia="Times New Roman" w:hAnsiTheme="majorBidi" w:cstheme="majorBidi"/>
          <w:color w:val="000000" w:themeColor="text1"/>
          <w:sz w:val="21"/>
          <w:szCs w:val="21"/>
        </w:rPr>
      </w:pPr>
    </w:p>
    <w:p w14:paraId="708D507A" w14:textId="77777777" w:rsidR="009A239D" w:rsidRPr="005D1A22" w:rsidRDefault="009A239D" w:rsidP="009F5A6C">
      <w:pPr>
        <w:bidi/>
        <w:spacing w:after="0" w:line="240" w:lineRule="auto"/>
        <w:jc w:val="both"/>
        <w:rPr>
          <w:rFonts w:asciiTheme="majorBidi" w:eastAsia="Times New Roman" w:hAnsiTheme="majorBidi" w:cstheme="majorBidi"/>
          <w:color w:val="000000" w:themeColor="text1"/>
          <w:sz w:val="21"/>
          <w:szCs w:val="21"/>
        </w:rPr>
      </w:pPr>
      <w:r w:rsidRPr="005D1A22">
        <w:rPr>
          <w:rFonts w:asciiTheme="majorBidi" w:eastAsia="Times New Roman" w:hAnsiTheme="majorBidi" w:cstheme="majorBidi"/>
          <w:color w:val="000000" w:themeColor="text1"/>
          <w:sz w:val="21"/>
          <w:szCs w:val="21"/>
          <w:rtl/>
        </w:rPr>
        <w:t>حدد تقييم المؤشرات المضمنة للنشوء المرضي لفقر الدم المصاحب لداء الذئبة الحمراء باستعمال منحنى التحليل المحكم بالمنطقة تحت المنحنى مستوى الأنترلوكين</w:t>
      </w:r>
      <w:r w:rsidR="009F5A6C" w:rsidRPr="005D1A22">
        <w:rPr>
          <w:rFonts w:asciiTheme="majorBidi" w:eastAsia="Times New Roman" w:hAnsiTheme="majorBidi" w:cstheme="majorBidi"/>
          <w:color w:val="000000" w:themeColor="text1"/>
          <w:sz w:val="21"/>
          <w:szCs w:val="21"/>
          <w:rtl/>
        </w:rPr>
        <w:t>-</w:t>
      </w:r>
      <w:r w:rsidRPr="005D1A22">
        <w:rPr>
          <w:rFonts w:asciiTheme="majorBidi" w:eastAsia="Times New Roman" w:hAnsiTheme="majorBidi" w:cstheme="majorBidi"/>
          <w:color w:val="000000" w:themeColor="text1"/>
          <w:sz w:val="21"/>
          <w:szCs w:val="21"/>
          <w:rtl/>
        </w:rPr>
        <w:t xml:space="preserve"> ٦ بمصل الدم كالعامل الأكثر تعيينا يليه إيجابية مصل الدم للأجسام المضادة لعامل تحفيز انتاج كرات الدم الحمراء ثم معدل عامل تحفيز انتاج كرات الدم الحمراء</w:t>
      </w:r>
      <w:r w:rsidRPr="005D1A22">
        <w:rPr>
          <w:rFonts w:asciiTheme="majorBidi" w:eastAsia="Times New Roman" w:hAnsiTheme="majorBidi" w:cstheme="majorBidi"/>
          <w:color w:val="000000" w:themeColor="text1"/>
          <w:sz w:val="21"/>
          <w:szCs w:val="21"/>
        </w:rPr>
        <w:t>.</w:t>
      </w:r>
    </w:p>
    <w:p w14:paraId="7855505A" w14:textId="77777777" w:rsidR="009A239D" w:rsidRPr="005D1A22" w:rsidRDefault="009A239D" w:rsidP="009F5A6C">
      <w:pPr>
        <w:bidi/>
        <w:spacing w:after="0" w:line="240" w:lineRule="auto"/>
        <w:jc w:val="both"/>
        <w:rPr>
          <w:rFonts w:asciiTheme="majorBidi" w:eastAsia="Times New Roman" w:hAnsiTheme="majorBidi" w:cstheme="majorBidi"/>
          <w:color w:val="000000" w:themeColor="text1"/>
          <w:sz w:val="21"/>
          <w:szCs w:val="21"/>
        </w:rPr>
      </w:pPr>
    </w:p>
    <w:p w14:paraId="7BF88C98" w14:textId="77777777" w:rsidR="009A239D" w:rsidRPr="005D1A22" w:rsidRDefault="009A239D" w:rsidP="009F5A6C">
      <w:pPr>
        <w:bidi/>
        <w:spacing w:after="0" w:line="240" w:lineRule="auto"/>
        <w:jc w:val="both"/>
        <w:rPr>
          <w:rFonts w:asciiTheme="majorBidi" w:eastAsia="Times New Roman" w:hAnsiTheme="majorBidi" w:cstheme="majorBidi"/>
          <w:color w:val="000000" w:themeColor="text1"/>
          <w:sz w:val="21"/>
          <w:szCs w:val="21"/>
        </w:rPr>
      </w:pPr>
      <w:r w:rsidRPr="005D1A22">
        <w:rPr>
          <w:rFonts w:asciiTheme="majorBidi" w:eastAsia="Times New Roman" w:hAnsiTheme="majorBidi" w:cstheme="majorBidi"/>
          <w:color w:val="000000" w:themeColor="text1"/>
          <w:sz w:val="21"/>
          <w:szCs w:val="21"/>
          <w:rtl/>
        </w:rPr>
        <w:t>يُمكن أن يُستنتج ان تردد حدوث فقر الدم المصاحب للمرض المُزمن بسبب الأصابة بداء الذئبة الحمراء هو ٣٦,٥ % و إيجابية مصل الدم للأجسام المضادة لعامل تحفيز انتاج كرات الدم الحمراء وارتفاع مستوى الأنترلوكين - ٦- بمصل الدم لها دور مكمل في نشونه المرضي</w:t>
      </w:r>
      <w:r w:rsidRPr="005D1A22">
        <w:rPr>
          <w:rFonts w:asciiTheme="majorBidi" w:eastAsia="Times New Roman" w:hAnsiTheme="majorBidi" w:cstheme="majorBidi"/>
          <w:color w:val="000000" w:themeColor="text1"/>
          <w:sz w:val="21"/>
          <w:szCs w:val="21"/>
        </w:rPr>
        <w:t>.</w:t>
      </w:r>
    </w:p>
    <w:p w14:paraId="0936A5D3" w14:textId="77777777" w:rsidR="0051639A" w:rsidRPr="005D1A22" w:rsidRDefault="0051639A" w:rsidP="009F5A6C">
      <w:pPr>
        <w:bidi/>
        <w:jc w:val="both"/>
        <w:rPr>
          <w:rFonts w:asciiTheme="majorBidi" w:hAnsiTheme="majorBidi" w:cstheme="majorBidi" w:hint="cs"/>
          <w:color w:val="000000" w:themeColor="text1"/>
          <w:sz w:val="21"/>
          <w:szCs w:val="21"/>
        </w:rPr>
      </w:pPr>
    </w:p>
    <w:sectPr w:rsidR="0051639A" w:rsidRPr="005D1A22" w:rsidSect="009F5A6C">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56954" w14:textId="77777777" w:rsidR="00337851" w:rsidRDefault="00337851" w:rsidP="009F46E4">
      <w:pPr>
        <w:spacing w:after="0" w:line="240" w:lineRule="auto"/>
      </w:pPr>
      <w:r>
        <w:separator/>
      </w:r>
    </w:p>
  </w:endnote>
  <w:endnote w:type="continuationSeparator" w:id="0">
    <w:p w14:paraId="4F205480" w14:textId="77777777" w:rsidR="00337851" w:rsidRDefault="00337851" w:rsidP="009F46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BBC5C" w14:textId="77777777" w:rsidR="005920AA" w:rsidRDefault="005920AA" w:rsidP="009F46E4">
    <w:pPr>
      <w:shd w:val="clear" w:color="auto" w:fill="FFFFFF"/>
      <w:spacing w:after="0" w:line="240" w:lineRule="auto"/>
      <w:rPr>
        <w:rFonts w:ascii="Times New Roman" w:eastAsia="Times New Roman" w:hAnsi="Times New Roman" w:cs="Times New Roman"/>
        <w:b/>
        <w:bCs/>
        <w:i/>
        <w:iCs/>
        <w:color w:val="000000" w:themeColor="text1"/>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5"/>
      <w:gridCol w:w="4315"/>
    </w:tblGrid>
    <w:tr w:rsidR="005527D3" w14:paraId="46D58893" w14:textId="77777777" w:rsidTr="00FD00C3">
      <w:tc>
        <w:tcPr>
          <w:tcW w:w="4315" w:type="dxa"/>
        </w:tcPr>
        <w:p w14:paraId="49CA674D" w14:textId="77797A78" w:rsidR="005527D3" w:rsidRDefault="005527D3" w:rsidP="009F46E4">
          <w:pPr>
            <w:rPr>
              <w:rFonts w:ascii="Times New Roman" w:eastAsia="Times New Roman" w:hAnsi="Times New Roman" w:cs="Times New Roman"/>
              <w:b/>
              <w:bCs/>
              <w:i/>
              <w:iCs/>
              <w:color w:val="000000" w:themeColor="text1"/>
              <w:sz w:val="18"/>
              <w:szCs w:val="18"/>
            </w:rPr>
          </w:pPr>
          <w:r w:rsidRPr="009F46E4">
            <w:rPr>
              <w:rFonts w:ascii="Times New Roman" w:eastAsia="Times New Roman" w:hAnsi="Times New Roman" w:cs="Times New Roman"/>
              <w:b/>
              <w:bCs/>
              <w:i/>
              <w:iCs/>
              <w:color w:val="000000" w:themeColor="text1"/>
              <w:sz w:val="18"/>
              <w:szCs w:val="18"/>
            </w:rPr>
            <w:t>Tanta Medical Journal Vol. (36), January 2008</w:t>
          </w:r>
        </w:p>
      </w:tc>
      <w:tc>
        <w:tcPr>
          <w:tcW w:w="4315" w:type="dxa"/>
        </w:tcPr>
        <w:p w14:paraId="74E9C272" w14:textId="67FEFD75" w:rsidR="005527D3" w:rsidRPr="005527D3" w:rsidRDefault="005527D3" w:rsidP="005527D3">
          <w:pPr>
            <w:jc w:val="right"/>
            <w:rPr>
              <w:rFonts w:ascii="Times New Roman" w:eastAsia="Times New Roman" w:hAnsi="Times New Roman" w:cs="Times New Roman"/>
              <w:b/>
              <w:bCs/>
              <w:color w:val="000000" w:themeColor="text1"/>
              <w:sz w:val="18"/>
              <w:szCs w:val="18"/>
            </w:rPr>
          </w:pPr>
          <w:r w:rsidRPr="005527D3">
            <w:rPr>
              <w:rFonts w:ascii="Times New Roman" w:eastAsia="Times New Roman" w:hAnsi="Times New Roman" w:cs="Times New Roman"/>
              <w:b/>
              <w:bCs/>
              <w:color w:val="000000" w:themeColor="text1"/>
              <w:sz w:val="18"/>
              <w:szCs w:val="18"/>
            </w:rPr>
            <w:t>25</w:t>
          </w:r>
        </w:p>
      </w:tc>
    </w:tr>
  </w:tbl>
  <w:p w14:paraId="66472511" w14:textId="77777777" w:rsidR="005920AA" w:rsidRDefault="005920AA" w:rsidP="009F46E4">
    <w:pPr>
      <w:shd w:val="clear" w:color="auto" w:fill="FFFFFF"/>
      <w:spacing w:after="0" w:line="240" w:lineRule="auto"/>
      <w:rPr>
        <w:rFonts w:ascii="Times New Roman" w:eastAsia="Times New Roman" w:hAnsi="Times New Roman" w:cs="Times New Roman"/>
        <w:b/>
        <w:bCs/>
        <w:i/>
        <w:iCs/>
        <w:color w:val="000000" w:themeColor="text1"/>
        <w:sz w:val="18"/>
        <w:szCs w:val="18"/>
      </w:rPr>
    </w:pPr>
  </w:p>
  <w:p w14:paraId="0D30978F" w14:textId="03E44A31" w:rsidR="009F46E4" w:rsidRPr="009F46E4" w:rsidRDefault="005920AA" w:rsidP="009F46E4">
    <w:pPr>
      <w:shd w:val="clear" w:color="auto" w:fill="FFFFFF"/>
      <w:spacing w:after="0" w:line="240" w:lineRule="auto"/>
      <w:rPr>
        <w:rFonts w:ascii="Times New Roman" w:eastAsia="Times New Roman" w:hAnsi="Times New Roman" w:cs="Times New Roman"/>
        <w:b/>
        <w:bCs/>
        <w:i/>
        <w:iCs/>
        <w:color w:val="000000" w:themeColor="text1"/>
        <w:sz w:val="18"/>
        <w:szCs w:val="18"/>
      </w:rPr>
    </w:pPr>
    <w:r>
      <w:rPr>
        <w:rFonts w:ascii="Times New Roman" w:eastAsia="Times New Roman" w:hAnsi="Times New Roman" w:cs="Times New Roman"/>
        <w:b/>
        <w:bCs/>
        <w:i/>
        <w:iCs/>
        <w:color w:val="000000" w:themeColor="text1"/>
        <w:sz w:val="18"/>
        <w:szCs w:val="18"/>
      </w:rPr>
      <w:t xml:space="preserve">                                                     </w:t>
    </w:r>
  </w:p>
  <w:p w14:paraId="582818E3" w14:textId="77777777" w:rsidR="009F46E4" w:rsidRDefault="009F46E4" w:rsidP="009F46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50948" w14:textId="77777777" w:rsidR="00D3711F" w:rsidRDefault="00D3711F" w:rsidP="009F46E4">
    <w:pPr>
      <w:shd w:val="clear" w:color="auto" w:fill="FFFFFF"/>
      <w:spacing w:after="0" w:line="240" w:lineRule="auto"/>
      <w:rPr>
        <w:rFonts w:ascii="Times New Roman" w:eastAsia="Times New Roman" w:hAnsi="Times New Roman" w:cs="Times New Roman"/>
        <w:b/>
        <w:bCs/>
        <w:i/>
        <w:iCs/>
        <w:color w:val="000000" w:themeColor="text1"/>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5"/>
      <w:gridCol w:w="4315"/>
    </w:tblGrid>
    <w:tr w:rsidR="00D3711F" w14:paraId="22BF7B73" w14:textId="77777777" w:rsidTr="00FD00C3">
      <w:tc>
        <w:tcPr>
          <w:tcW w:w="4315" w:type="dxa"/>
        </w:tcPr>
        <w:p w14:paraId="17A1E554" w14:textId="77777777" w:rsidR="00D3711F" w:rsidRDefault="00D3711F" w:rsidP="009F46E4">
          <w:pPr>
            <w:rPr>
              <w:rFonts w:ascii="Times New Roman" w:eastAsia="Times New Roman" w:hAnsi="Times New Roman" w:cs="Times New Roman"/>
              <w:b/>
              <w:bCs/>
              <w:i/>
              <w:iCs/>
              <w:color w:val="000000" w:themeColor="text1"/>
              <w:sz w:val="18"/>
              <w:szCs w:val="18"/>
            </w:rPr>
          </w:pPr>
          <w:r w:rsidRPr="009F46E4">
            <w:rPr>
              <w:rFonts w:ascii="Times New Roman" w:eastAsia="Times New Roman" w:hAnsi="Times New Roman" w:cs="Times New Roman"/>
              <w:b/>
              <w:bCs/>
              <w:i/>
              <w:iCs/>
              <w:color w:val="000000" w:themeColor="text1"/>
              <w:sz w:val="18"/>
              <w:szCs w:val="18"/>
            </w:rPr>
            <w:t>Tanta Medical Journal Vol. (36), January 2008</w:t>
          </w:r>
        </w:p>
      </w:tc>
      <w:tc>
        <w:tcPr>
          <w:tcW w:w="4315" w:type="dxa"/>
        </w:tcPr>
        <w:p w14:paraId="38E776A5" w14:textId="354A61C0" w:rsidR="00D3711F" w:rsidRPr="005527D3" w:rsidRDefault="00D3711F" w:rsidP="005527D3">
          <w:pPr>
            <w:jc w:val="right"/>
            <w:rPr>
              <w:rFonts w:ascii="Times New Roman" w:eastAsia="Times New Roman" w:hAnsi="Times New Roman" w:cs="Times New Roman"/>
              <w:b/>
              <w:bCs/>
              <w:color w:val="000000" w:themeColor="text1"/>
              <w:sz w:val="18"/>
              <w:szCs w:val="18"/>
            </w:rPr>
          </w:pPr>
        </w:p>
      </w:tc>
    </w:tr>
  </w:tbl>
  <w:p w14:paraId="26EFA6A6" w14:textId="77777777" w:rsidR="00D3711F" w:rsidRDefault="00D3711F" w:rsidP="009F46E4">
    <w:pPr>
      <w:shd w:val="clear" w:color="auto" w:fill="FFFFFF"/>
      <w:spacing w:after="0" w:line="240" w:lineRule="auto"/>
      <w:rPr>
        <w:rFonts w:ascii="Times New Roman" w:eastAsia="Times New Roman" w:hAnsi="Times New Roman" w:cs="Times New Roman"/>
        <w:b/>
        <w:bCs/>
        <w:i/>
        <w:iCs/>
        <w:color w:val="000000" w:themeColor="text1"/>
        <w:sz w:val="18"/>
        <w:szCs w:val="18"/>
      </w:rPr>
    </w:pPr>
  </w:p>
  <w:p w14:paraId="52D8E6CD" w14:textId="77777777" w:rsidR="00D3711F" w:rsidRPr="009F46E4" w:rsidRDefault="00D3711F" w:rsidP="009F46E4">
    <w:pPr>
      <w:shd w:val="clear" w:color="auto" w:fill="FFFFFF"/>
      <w:spacing w:after="0" w:line="240" w:lineRule="auto"/>
      <w:rPr>
        <w:rFonts w:ascii="Times New Roman" w:eastAsia="Times New Roman" w:hAnsi="Times New Roman" w:cs="Times New Roman"/>
        <w:b/>
        <w:bCs/>
        <w:i/>
        <w:iCs/>
        <w:color w:val="000000" w:themeColor="text1"/>
        <w:sz w:val="18"/>
        <w:szCs w:val="18"/>
      </w:rPr>
    </w:pPr>
    <w:r>
      <w:rPr>
        <w:rFonts w:ascii="Times New Roman" w:eastAsia="Times New Roman" w:hAnsi="Times New Roman" w:cs="Times New Roman"/>
        <w:b/>
        <w:bCs/>
        <w:i/>
        <w:iCs/>
        <w:color w:val="000000" w:themeColor="text1"/>
        <w:sz w:val="18"/>
        <w:szCs w:val="18"/>
      </w:rPr>
      <w:t xml:space="preserve">                                                     </w:t>
    </w:r>
  </w:p>
  <w:p w14:paraId="661B1EA9" w14:textId="77777777" w:rsidR="00D3711F" w:rsidRDefault="00D3711F" w:rsidP="009F46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58B9DD" w14:textId="77777777" w:rsidR="00337851" w:rsidRDefault="00337851" w:rsidP="009F46E4">
      <w:pPr>
        <w:spacing w:after="0" w:line="240" w:lineRule="auto"/>
      </w:pPr>
      <w:r>
        <w:separator/>
      </w:r>
    </w:p>
  </w:footnote>
  <w:footnote w:type="continuationSeparator" w:id="0">
    <w:p w14:paraId="5E807399" w14:textId="77777777" w:rsidR="00337851" w:rsidRDefault="00337851" w:rsidP="009F46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F355A6"/>
    <w:multiLevelType w:val="hybridMultilevel"/>
    <w:tmpl w:val="2CA644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877556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917"/>
    <w:rsid w:val="000005AA"/>
    <w:rsid w:val="000015AC"/>
    <w:rsid w:val="0001125F"/>
    <w:rsid w:val="00026D7C"/>
    <w:rsid w:val="00036201"/>
    <w:rsid w:val="00045FC8"/>
    <w:rsid w:val="00053E94"/>
    <w:rsid w:val="000A6B7E"/>
    <w:rsid w:val="000A76DF"/>
    <w:rsid w:val="000C1C01"/>
    <w:rsid w:val="000C7386"/>
    <w:rsid w:val="000D78B2"/>
    <w:rsid w:val="000E7808"/>
    <w:rsid w:val="000F1731"/>
    <w:rsid w:val="000F17FC"/>
    <w:rsid w:val="001125B3"/>
    <w:rsid w:val="00113E8A"/>
    <w:rsid w:val="00120E5E"/>
    <w:rsid w:val="001379C0"/>
    <w:rsid w:val="001426E9"/>
    <w:rsid w:val="00147A05"/>
    <w:rsid w:val="00167820"/>
    <w:rsid w:val="00194760"/>
    <w:rsid w:val="001A3FE3"/>
    <w:rsid w:val="001B26CF"/>
    <w:rsid w:val="001B2CD9"/>
    <w:rsid w:val="001B6CA0"/>
    <w:rsid w:val="001C162F"/>
    <w:rsid w:val="001C4935"/>
    <w:rsid w:val="001C5CDC"/>
    <w:rsid w:val="001F6D4E"/>
    <w:rsid w:val="001F7A92"/>
    <w:rsid w:val="00202233"/>
    <w:rsid w:val="00204AB3"/>
    <w:rsid w:val="00213CED"/>
    <w:rsid w:val="00215CD4"/>
    <w:rsid w:val="00216558"/>
    <w:rsid w:val="002214C9"/>
    <w:rsid w:val="00221970"/>
    <w:rsid w:val="0022429F"/>
    <w:rsid w:val="00227405"/>
    <w:rsid w:val="00256E0C"/>
    <w:rsid w:val="00277B73"/>
    <w:rsid w:val="002B2CA0"/>
    <w:rsid w:val="002C6B09"/>
    <w:rsid w:val="002E4BCF"/>
    <w:rsid w:val="002F01C8"/>
    <w:rsid w:val="002F5DF1"/>
    <w:rsid w:val="00304150"/>
    <w:rsid w:val="003203EF"/>
    <w:rsid w:val="00326CA8"/>
    <w:rsid w:val="0033142F"/>
    <w:rsid w:val="00334DA0"/>
    <w:rsid w:val="00337851"/>
    <w:rsid w:val="00341565"/>
    <w:rsid w:val="003542CE"/>
    <w:rsid w:val="00367121"/>
    <w:rsid w:val="00385D11"/>
    <w:rsid w:val="00385D8F"/>
    <w:rsid w:val="003948C7"/>
    <w:rsid w:val="00396D73"/>
    <w:rsid w:val="003B084A"/>
    <w:rsid w:val="003B2486"/>
    <w:rsid w:val="003B7BDE"/>
    <w:rsid w:val="003C1F98"/>
    <w:rsid w:val="003E06EE"/>
    <w:rsid w:val="004013FA"/>
    <w:rsid w:val="00410BE1"/>
    <w:rsid w:val="00426AB1"/>
    <w:rsid w:val="004341A9"/>
    <w:rsid w:val="00450052"/>
    <w:rsid w:val="00461AAB"/>
    <w:rsid w:val="00472972"/>
    <w:rsid w:val="004754A5"/>
    <w:rsid w:val="00476266"/>
    <w:rsid w:val="004807CC"/>
    <w:rsid w:val="00481DE0"/>
    <w:rsid w:val="004A2363"/>
    <w:rsid w:val="004D0A6F"/>
    <w:rsid w:val="004D3A48"/>
    <w:rsid w:val="004D6643"/>
    <w:rsid w:val="004E79A0"/>
    <w:rsid w:val="004F7B89"/>
    <w:rsid w:val="00514A68"/>
    <w:rsid w:val="0051639A"/>
    <w:rsid w:val="005356E4"/>
    <w:rsid w:val="00542EA5"/>
    <w:rsid w:val="00546470"/>
    <w:rsid w:val="00546664"/>
    <w:rsid w:val="005527D3"/>
    <w:rsid w:val="00570496"/>
    <w:rsid w:val="00572F4B"/>
    <w:rsid w:val="00573C44"/>
    <w:rsid w:val="0057746E"/>
    <w:rsid w:val="00582994"/>
    <w:rsid w:val="005920AA"/>
    <w:rsid w:val="005A647A"/>
    <w:rsid w:val="005B6CF7"/>
    <w:rsid w:val="005C60A0"/>
    <w:rsid w:val="005C6830"/>
    <w:rsid w:val="005D1A22"/>
    <w:rsid w:val="005F5379"/>
    <w:rsid w:val="00602E56"/>
    <w:rsid w:val="00610978"/>
    <w:rsid w:val="00630C26"/>
    <w:rsid w:val="00643CC2"/>
    <w:rsid w:val="0064762F"/>
    <w:rsid w:val="00661EEF"/>
    <w:rsid w:val="00663655"/>
    <w:rsid w:val="00675327"/>
    <w:rsid w:val="00682F39"/>
    <w:rsid w:val="00686159"/>
    <w:rsid w:val="006867F6"/>
    <w:rsid w:val="00687071"/>
    <w:rsid w:val="00694BCF"/>
    <w:rsid w:val="006A1C6D"/>
    <w:rsid w:val="006A244C"/>
    <w:rsid w:val="006B55ED"/>
    <w:rsid w:val="006C4B68"/>
    <w:rsid w:val="007307EF"/>
    <w:rsid w:val="00736324"/>
    <w:rsid w:val="00753442"/>
    <w:rsid w:val="0076393E"/>
    <w:rsid w:val="00796F15"/>
    <w:rsid w:val="007B2B0E"/>
    <w:rsid w:val="007B3325"/>
    <w:rsid w:val="007C42E3"/>
    <w:rsid w:val="007C6ACC"/>
    <w:rsid w:val="007D1FCA"/>
    <w:rsid w:val="007F2D77"/>
    <w:rsid w:val="00830B65"/>
    <w:rsid w:val="00833509"/>
    <w:rsid w:val="008508EC"/>
    <w:rsid w:val="00852910"/>
    <w:rsid w:val="008629C5"/>
    <w:rsid w:val="00880C5A"/>
    <w:rsid w:val="00882C2F"/>
    <w:rsid w:val="00894489"/>
    <w:rsid w:val="008C2580"/>
    <w:rsid w:val="008E1FF5"/>
    <w:rsid w:val="008F227E"/>
    <w:rsid w:val="008F752F"/>
    <w:rsid w:val="00947536"/>
    <w:rsid w:val="009756A5"/>
    <w:rsid w:val="0097727B"/>
    <w:rsid w:val="009A239D"/>
    <w:rsid w:val="009B3A68"/>
    <w:rsid w:val="009D5A68"/>
    <w:rsid w:val="009F46E4"/>
    <w:rsid w:val="009F5A6C"/>
    <w:rsid w:val="00A24118"/>
    <w:rsid w:val="00A26620"/>
    <w:rsid w:val="00A3742C"/>
    <w:rsid w:val="00A822DB"/>
    <w:rsid w:val="00A86389"/>
    <w:rsid w:val="00A90673"/>
    <w:rsid w:val="00A91E7E"/>
    <w:rsid w:val="00A938A1"/>
    <w:rsid w:val="00AB099F"/>
    <w:rsid w:val="00AB2E76"/>
    <w:rsid w:val="00AE0C49"/>
    <w:rsid w:val="00AE1D56"/>
    <w:rsid w:val="00AE25CD"/>
    <w:rsid w:val="00B14328"/>
    <w:rsid w:val="00B23ED5"/>
    <w:rsid w:val="00B37BE7"/>
    <w:rsid w:val="00B43607"/>
    <w:rsid w:val="00B634FB"/>
    <w:rsid w:val="00B67252"/>
    <w:rsid w:val="00B952CA"/>
    <w:rsid w:val="00B95E58"/>
    <w:rsid w:val="00BA2AD1"/>
    <w:rsid w:val="00BB31C3"/>
    <w:rsid w:val="00C061D5"/>
    <w:rsid w:val="00C12BFC"/>
    <w:rsid w:val="00C16574"/>
    <w:rsid w:val="00C32082"/>
    <w:rsid w:val="00C40DF4"/>
    <w:rsid w:val="00C543B6"/>
    <w:rsid w:val="00C907EB"/>
    <w:rsid w:val="00C91F7A"/>
    <w:rsid w:val="00C93172"/>
    <w:rsid w:val="00C96464"/>
    <w:rsid w:val="00CB1321"/>
    <w:rsid w:val="00CB347C"/>
    <w:rsid w:val="00CC0C4B"/>
    <w:rsid w:val="00CC0D9A"/>
    <w:rsid w:val="00CC38D4"/>
    <w:rsid w:val="00CD19A5"/>
    <w:rsid w:val="00D02D24"/>
    <w:rsid w:val="00D31610"/>
    <w:rsid w:val="00D32EE1"/>
    <w:rsid w:val="00D3711F"/>
    <w:rsid w:val="00D42422"/>
    <w:rsid w:val="00D44B95"/>
    <w:rsid w:val="00D55C85"/>
    <w:rsid w:val="00D7430C"/>
    <w:rsid w:val="00D74CE0"/>
    <w:rsid w:val="00DB598B"/>
    <w:rsid w:val="00DC10EC"/>
    <w:rsid w:val="00DE4CF0"/>
    <w:rsid w:val="00DE6FAE"/>
    <w:rsid w:val="00E022FE"/>
    <w:rsid w:val="00E12965"/>
    <w:rsid w:val="00E219E9"/>
    <w:rsid w:val="00E465F7"/>
    <w:rsid w:val="00E46A62"/>
    <w:rsid w:val="00E47FD4"/>
    <w:rsid w:val="00E54D18"/>
    <w:rsid w:val="00E629B0"/>
    <w:rsid w:val="00E62B1F"/>
    <w:rsid w:val="00E6662F"/>
    <w:rsid w:val="00E70E40"/>
    <w:rsid w:val="00E9472B"/>
    <w:rsid w:val="00EA322E"/>
    <w:rsid w:val="00EA4FAA"/>
    <w:rsid w:val="00EA6049"/>
    <w:rsid w:val="00EA6917"/>
    <w:rsid w:val="00EB21AB"/>
    <w:rsid w:val="00EB7EF8"/>
    <w:rsid w:val="00F050E4"/>
    <w:rsid w:val="00F11856"/>
    <w:rsid w:val="00F131CE"/>
    <w:rsid w:val="00F21A23"/>
    <w:rsid w:val="00F34D63"/>
    <w:rsid w:val="00F65E56"/>
    <w:rsid w:val="00F7206F"/>
    <w:rsid w:val="00F762AA"/>
    <w:rsid w:val="00F77890"/>
    <w:rsid w:val="00FD00C3"/>
    <w:rsid w:val="00FD5DE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C5B50B"/>
  <w15:chartTrackingRefBased/>
  <w15:docId w15:val="{8F2DDD98-5D43-4587-ACDE-0A65911D2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61A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86389"/>
    <w:pPr>
      <w:ind w:left="720"/>
      <w:contextualSpacing/>
    </w:pPr>
  </w:style>
  <w:style w:type="paragraph" w:styleId="Caption">
    <w:name w:val="caption"/>
    <w:basedOn w:val="Normal"/>
    <w:next w:val="Normal"/>
    <w:uiPriority w:val="35"/>
    <w:unhideWhenUsed/>
    <w:qFormat/>
    <w:rsid w:val="00C93172"/>
    <w:pPr>
      <w:spacing w:after="200" w:line="240" w:lineRule="auto"/>
    </w:pPr>
    <w:rPr>
      <w:i/>
      <w:iCs/>
      <w:color w:val="44546A" w:themeColor="text2"/>
      <w:sz w:val="18"/>
      <w:szCs w:val="18"/>
    </w:rPr>
  </w:style>
  <w:style w:type="paragraph" w:styleId="Header">
    <w:name w:val="header"/>
    <w:basedOn w:val="Normal"/>
    <w:link w:val="HeaderChar"/>
    <w:uiPriority w:val="99"/>
    <w:unhideWhenUsed/>
    <w:rsid w:val="009F46E4"/>
    <w:pPr>
      <w:tabs>
        <w:tab w:val="center" w:pos="4320"/>
        <w:tab w:val="right" w:pos="8640"/>
      </w:tabs>
      <w:spacing w:after="0" w:line="240" w:lineRule="auto"/>
    </w:pPr>
  </w:style>
  <w:style w:type="character" w:customStyle="1" w:styleId="HeaderChar">
    <w:name w:val="Header Char"/>
    <w:basedOn w:val="DefaultParagraphFont"/>
    <w:link w:val="Header"/>
    <w:uiPriority w:val="99"/>
    <w:rsid w:val="009F46E4"/>
  </w:style>
  <w:style w:type="paragraph" w:styleId="Footer">
    <w:name w:val="footer"/>
    <w:basedOn w:val="Normal"/>
    <w:link w:val="FooterChar"/>
    <w:uiPriority w:val="99"/>
    <w:unhideWhenUsed/>
    <w:rsid w:val="009F46E4"/>
    <w:pPr>
      <w:tabs>
        <w:tab w:val="center" w:pos="4320"/>
        <w:tab w:val="right" w:pos="8640"/>
      </w:tabs>
      <w:spacing w:after="0" w:line="240" w:lineRule="auto"/>
    </w:pPr>
  </w:style>
  <w:style w:type="character" w:customStyle="1" w:styleId="FooterChar">
    <w:name w:val="Footer Char"/>
    <w:basedOn w:val="DefaultParagraphFont"/>
    <w:link w:val="Footer"/>
    <w:uiPriority w:val="99"/>
    <w:rsid w:val="009F46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676322">
      <w:bodyDiv w:val="1"/>
      <w:marLeft w:val="0"/>
      <w:marRight w:val="0"/>
      <w:marTop w:val="0"/>
      <w:marBottom w:val="0"/>
      <w:divBdr>
        <w:top w:val="none" w:sz="0" w:space="0" w:color="auto"/>
        <w:left w:val="none" w:sz="0" w:space="0" w:color="auto"/>
        <w:bottom w:val="none" w:sz="0" w:space="0" w:color="auto"/>
        <w:right w:val="none" w:sz="0" w:space="0" w:color="auto"/>
      </w:divBdr>
      <w:divsChild>
        <w:div w:id="429934392">
          <w:marLeft w:val="0"/>
          <w:marRight w:val="0"/>
          <w:marTop w:val="0"/>
          <w:marBottom w:val="0"/>
          <w:divBdr>
            <w:top w:val="none" w:sz="0" w:space="0" w:color="auto"/>
            <w:left w:val="none" w:sz="0" w:space="0" w:color="auto"/>
            <w:bottom w:val="none" w:sz="0" w:space="0" w:color="auto"/>
            <w:right w:val="none" w:sz="0" w:space="0" w:color="auto"/>
          </w:divBdr>
        </w:div>
        <w:div w:id="1220049131">
          <w:marLeft w:val="0"/>
          <w:marRight w:val="0"/>
          <w:marTop w:val="0"/>
          <w:marBottom w:val="0"/>
          <w:divBdr>
            <w:top w:val="none" w:sz="0" w:space="0" w:color="auto"/>
            <w:left w:val="none" w:sz="0" w:space="0" w:color="auto"/>
            <w:bottom w:val="none" w:sz="0" w:space="0" w:color="auto"/>
            <w:right w:val="none" w:sz="0" w:space="0" w:color="auto"/>
          </w:divBdr>
        </w:div>
        <w:div w:id="1858880864">
          <w:marLeft w:val="0"/>
          <w:marRight w:val="0"/>
          <w:marTop w:val="0"/>
          <w:marBottom w:val="0"/>
          <w:divBdr>
            <w:top w:val="none" w:sz="0" w:space="0" w:color="auto"/>
            <w:left w:val="none" w:sz="0" w:space="0" w:color="auto"/>
            <w:bottom w:val="none" w:sz="0" w:space="0" w:color="auto"/>
            <w:right w:val="none" w:sz="0" w:space="0" w:color="auto"/>
          </w:divBdr>
        </w:div>
        <w:div w:id="465198719">
          <w:marLeft w:val="0"/>
          <w:marRight w:val="0"/>
          <w:marTop w:val="0"/>
          <w:marBottom w:val="0"/>
          <w:divBdr>
            <w:top w:val="none" w:sz="0" w:space="0" w:color="auto"/>
            <w:left w:val="none" w:sz="0" w:space="0" w:color="auto"/>
            <w:bottom w:val="none" w:sz="0" w:space="0" w:color="auto"/>
            <w:right w:val="none" w:sz="0" w:space="0" w:color="auto"/>
          </w:divBdr>
        </w:div>
        <w:div w:id="1605577433">
          <w:marLeft w:val="0"/>
          <w:marRight w:val="0"/>
          <w:marTop w:val="0"/>
          <w:marBottom w:val="0"/>
          <w:divBdr>
            <w:top w:val="none" w:sz="0" w:space="0" w:color="auto"/>
            <w:left w:val="none" w:sz="0" w:space="0" w:color="auto"/>
            <w:bottom w:val="none" w:sz="0" w:space="0" w:color="auto"/>
            <w:right w:val="none" w:sz="0" w:space="0" w:color="auto"/>
          </w:divBdr>
        </w:div>
        <w:div w:id="1547376620">
          <w:marLeft w:val="0"/>
          <w:marRight w:val="0"/>
          <w:marTop w:val="0"/>
          <w:marBottom w:val="0"/>
          <w:divBdr>
            <w:top w:val="none" w:sz="0" w:space="0" w:color="auto"/>
            <w:left w:val="none" w:sz="0" w:space="0" w:color="auto"/>
            <w:bottom w:val="none" w:sz="0" w:space="0" w:color="auto"/>
            <w:right w:val="none" w:sz="0" w:space="0" w:color="auto"/>
          </w:divBdr>
        </w:div>
        <w:div w:id="1433866162">
          <w:marLeft w:val="0"/>
          <w:marRight w:val="0"/>
          <w:marTop w:val="0"/>
          <w:marBottom w:val="0"/>
          <w:divBdr>
            <w:top w:val="none" w:sz="0" w:space="0" w:color="auto"/>
            <w:left w:val="none" w:sz="0" w:space="0" w:color="auto"/>
            <w:bottom w:val="none" w:sz="0" w:space="0" w:color="auto"/>
            <w:right w:val="none" w:sz="0" w:space="0" w:color="auto"/>
          </w:divBdr>
        </w:div>
        <w:div w:id="905798305">
          <w:marLeft w:val="0"/>
          <w:marRight w:val="0"/>
          <w:marTop w:val="0"/>
          <w:marBottom w:val="0"/>
          <w:divBdr>
            <w:top w:val="none" w:sz="0" w:space="0" w:color="auto"/>
            <w:left w:val="none" w:sz="0" w:space="0" w:color="auto"/>
            <w:bottom w:val="none" w:sz="0" w:space="0" w:color="auto"/>
            <w:right w:val="none" w:sz="0" w:space="0" w:color="auto"/>
          </w:divBdr>
        </w:div>
        <w:div w:id="1291790556">
          <w:marLeft w:val="0"/>
          <w:marRight w:val="0"/>
          <w:marTop w:val="0"/>
          <w:marBottom w:val="0"/>
          <w:divBdr>
            <w:top w:val="none" w:sz="0" w:space="0" w:color="auto"/>
            <w:left w:val="none" w:sz="0" w:space="0" w:color="auto"/>
            <w:bottom w:val="none" w:sz="0" w:space="0" w:color="auto"/>
            <w:right w:val="none" w:sz="0" w:space="0" w:color="auto"/>
          </w:divBdr>
        </w:div>
        <w:div w:id="100150135">
          <w:marLeft w:val="0"/>
          <w:marRight w:val="0"/>
          <w:marTop w:val="0"/>
          <w:marBottom w:val="0"/>
          <w:divBdr>
            <w:top w:val="none" w:sz="0" w:space="0" w:color="auto"/>
            <w:left w:val="none" w:sz="0" w:space="0" w:color="auto"/>
            <w:bottom w:val="none" w:sz="0" w:space="0" w:color="auto"/>
            <w:right w:val="none" w:sz="0" w:space="0" w:color="auto"/>
          </w:divBdr>
        </w:div>
        <w:div w:id="147286621">
          <w:marLeft w:val="0"/>
          <w:marRight w:val="0"/>
          <w:marTop w:val="0"/>
          <w:marBottom w:val="0"/>
          <w:divBdr>
            <w:top w:val="none" w:sz="0" w:space="0" w:color="auto"/>
            <w:left w:val="none" w:sz="0" w:space="0" w:color="auto"/>
            <w:bottom w:val="none" w:sz="0" w:space="0" w:color="auto"/>
            <w:right w:val="none" w:sz="0" w:space="0" w:color="auto"/>
          </w:divBdr>
        </w:div>
        <w:div w:id="665400398">
          <w:marLeft w:val="0"/>
          <w:marRight w:val="0"/>
          <w:marTop w:val="0"/>
          <w:marBottom w:val="0"/>
          <w:divBdr>
            <w:top w:val="none" w:sz="0" w:space="0" w:color="auto"/>
            <w:left w:val="none" w:sz="0" w:space="0" w:color="auto"/>
            <w:bottom w:val="none" w:sz="0" w:space="0" w:color="auto"/>
            <w:right w:val="none" w:sz="0" w:space="0" w:color="auto"/>
          </w:divBdr>
        </w:div>
        <w:div w:id="791486055">
          <w:marLeft w:val="0"/>
          <w:marRight w:val="0"/>
          <w:marTop w:val="0"/>
          <w:marBottom w:val="0"/>
          <w:divBdr>
            <w:top w:val="none" w:sz="0" w:space="0" w:color="auto"/>
            <w:left w:val="none" w:sz="0" w:space="0" w:color="auto"/>
            <w:bottom w:val="none" w:sz="0" w:space="0" w:color="auto"/>
            <w:right w:val="none" w:sz="0" w:space="0" w:color="auto"/>
          </w:divBdr>
        </w:div>
        <w:div w:id="1447306402">
          <w:marLeft w:val="0"/>
          <w:marRight w:val="0"/>
          <w:marTop w:val="0"/>
          <w:marBottom w:val="0"/>
          <w:divBdr>
            <w:top w:val="none" w:sz="0" w:space="0" w:color="auto"/>
            <w:left w:val="none" w:sz="0" w:space="0" w:color="auto"/>
            <w:bottom w:val="none" w:sz="0" w:space="0" w:color="auto"/>
            <w:right w:val="none" w:sz="0" w:space="0" w:color="auto"/>
          </w:divBdr>
        </w:div>
        <w:div w:id="1900897949">
          <w:marLeft w:val="0"/>
          <w:marRight w:val="0"/>
          <w:marTop w:val="0"/>
          <w:marBottom w:val="0"/>
          <w:divBdr>
            <w:top w:val="none" w:sz="0" w:space="0" w:color="auto"/>
            <w:left w:val="none" w:sz="0" w:space="0" w:color="auto"/>
            <w:bottom w:val="none" w:sz="0" w:space="0" w:color="auto"/>
            <w:right w:val="none" w:sz="0" w:space="0" w:color="auto"/>
          </w:divBdr>
        </w:div>
        <w:div w:id="1269583228">
          <w:marLeft w:val="0"/>
          <w:marRight w:val="0"/>
          <w:marTop w:val="0"/>
          <w:marBottom w:val="0"/>
          <w:divBdr>
            <w:top w:val="none" w:sz="0" w:space="0" w:color="auto"/>
            <w:left w:val="none" w:sz="0" w:space="0" w:color="auto"/>
            <w:bottom w:val="none" w:sz="0" w:space="0" w:color="auto"/>
            <w:right w:val="none" w:sz="0" w:space="0" w:color="auto"/>
          </w:divBdr>
        </w:div>
        <w:div w:id="439571286">
          <w:marLeft w:val="0"/>
          <w:marRight w:val="0"/>
          <w:marTop w:val="0"/>
          <w:marBottom w:val="0"/>
          <w:divBdr>
            <w:top w:val="none" w:sz="0" w:space="0" w:color="auto"/>
            <w:left w:val="none" w:sz="0" w:space="0" w:color="auto"/>
            <w:bottom w:val="none" w:sz="0" w:space="0" w:color="auto"/>
            <w:right w:val="none" w:sz="0" w:space="0" w:color="auto"/>
          </w:divBdr>
        </w:div>
      </w:divsChild>
    </w:div>
    <w:div w:id="1202204508">
      <w:bodyDiv w:val="1"/>
      <w:marLeft w:val="0"/>
      <w:marRight w:val="0"/>
      <w:marTop w:val="0"/>
      <w:marBottom w:val="0"/>
      <w:divBdr>
        <w:top w:val="none" w:sz="0" w:space="0" w:color="auto"/>
        <w:left w:val="none" w:sz="0" w:space="0" w:color="auto"/>
        <w:bottom w:val="none" w:sz="0" w:space="0" w:color="auto"/>
        <w:right w:val="none" w:sz="0" w:space="0" w:color="auto"/>
      </w:divBdr>
      <w:divsChild>
        <w:div w:id="1108769441">
          <w:marLeft w:val="0"/>
          <w:marRight w:val="0"/>
          <w:marTop w:val="0"/>
          <w:marBottom w:val="0"/>
          <w:divBdr>
            <w:top w:val="none" w:sz="0" w:space="0" w:color="auto"/>
            <w:left w:val="none" w:sz="0" w:space="0" w:color="auto"/>
            <w:bottom w:val="none" w:sz="0" w:space="0" w:color="auto"/>
            <w:right w:val="none" w:sz="0" w:space="0" w:color="auto"/>
          </w:divBdr>
        </w:div>
        <w:div w:id="538205246">
          <w:marLeft w:val="0"/>
          <w:marRight w:val="0"/>
          <w:marTop w:val="0"/>
          <w:marBottom w:val="0"/>
          <w:divBdr>
            <w:top w:val="none" w:sz="0" w:space="0" w:color="auto"/>
            <w:left w:val="none" w:sz="0" w:space="0" w:color="auto"/>
            <w:bottom w:val="none" w:sz="0" w:space="0" w:color="auto"/>
            <w:right w:val="none" w:sz="0" w:space="0" w:color="auto"/>
          </w:divBdr>
        </w:div>
        <w:div w:id="1376930373">
          <w:marLeft w:val="0"/>
          <w:marRight w:val="0"/>
          <w:marTop w:val="0"/>
          <w:marBottom w:val="0"/>
          <w:divBdr>
            <w:top w:val="none" w:sz="0" w:space="0" w:color="auto"/>
            <w:left w:val="none" w:sz="0" w:space="0" w:color="auto"/>
            <w:bottom w:val="none" w:sz="0" w:space="0" w:color="auto"/>
            <w:right w:val="none" w:sz="0" w:space="0" w:color="auto"/>
          </w:divBdr>
        </w:div>
        <w:div w:id="1254432318">
          <w:marLeft w:val="0"/>
          <w:marRight w:val="0"/>
          <w:marTop w:val="0"/>
          <w:marBottom w:val="0"/>
          <w:divBdr>
            <w:top w:val="none" w:sz="0" w:space="0" w:color="auto"/>
            <w:left w:val="none" w:sz="0" w:space="0" w:color="auto"/>
            <w:bottom w:val="none" w:sz="0" w:space="0" w:color="auto"/>
            <w:right w:val="none" w:sz="0" w:space="0" w:color="auto"/>
          </w:divBdr>
        </w:div>
        <w:div w:id="1301225498">
          <w:marLeft w:val="0"/>
          <w:marRight w:val="0"/>
          <w:marTop w:val="0"/>
          <w:marBottom w:val="0"/>
          <w:divBdr>
            <w:top w:val="none" w:sz="0" w:space="0" w:color="auto"/>
            <w:left w:val="none" w:sz="0" w:space="0" w:color="auto"/>
            <w:bottom w:val="none" w:sz="0" w:space="0" w:color="auto"/>
            <w:right w:val="none" w:sz="0" w:space="0" w:color="auto"/>
          </w:divBdr>
        </w:div>
        <w:div w:id="273564796">
          <w:marLeft w:val="0"/>
          <w:marRight w:val="0"/>
          <w:marTop w:val="0"/>
          <w:marBottom w:val="0"/>
          <w:divBdr>
            <w:top w:val="none" w:sz="0" w:space="0" w:color="auto"/>
            <w:left w:val="none" w:sz="0" w:space="0" w:color="auto"/>
            <w:bottom w:val="none" w:sz="0" w:space="0" w:color="auto"/>
            <w:right w:val="none" w:sz="0" w:space="0" w:color="auto"/>
          </w:divBdr>
        </w:div>
        <w:div w:id="1608124133">
          <w:marLeft w:val="0"/>
          <w:marRight w:val="0"/>
          <w:marTop w:val="0"/>
          <w:marBottom w:val="0"/>
          <w:divBdr>
            <w:top w:val="none" w:sz="0" w:space="0" w:color="auto"/>
            <w:left w:val="none" w:sz="0" w:space="0" w:color="auto"/>
            <w:bottom w:val="none" w:sz="0" w:space="0" w:color="auto"/>
            <w:right w:val="none" w:sz="0" w:space="0" w:color="auto"/>
          </w:divBdr>
        </w:div>
        <w:div w:id="196505068">
          <w:marLeft w:val="0"/>
          <w:marRight w:val="0"/>
          <w:marTop w:val="0"/>
          <w:marBottom w:val="0"/>
          <w:divBdr>
            <w:top w:val="none" w:sz="0" w:space="0" w:color="auto"/>
            <w:left w:val="none" w:sz="0" w:space="0" w:color="auto"/>
            <w:bottom w:val="none" w:sz="0" w:space="0" w:color="auto"/>
            <w:right w:val="none" w:sz="0" w:space="0" w:color="auto"/>
          </w:divBdr>
        </w:div>
        <w:div w:id="344481178">
          <w:marLeft w:val="0"/>
          <w:marRight w:val="0"/>
          <w:marTop w:val="0"/>
          <w:marBottom w:val="0"/>
          <w:divBdr>
            <w:top w:val="none" w:sz="0" w:space="0" w:color="auto"/>
            <w:left w:val="none" w:sz="0" w:space="0" w:color="auto"/>
            <w:bottom w:val="none" w:sz="0" w:space="0" w:color="auto"/>
            <w:right w:val="none" w:sz="0" w:space="0" w:color="auto"/>
          </w:divBdr>
        </w:div>
        <w:div w:id="2046909235">
          <w:marLeft w:val="0"/>
          <w:marRight w:val="0"/>
          <w:marTop w:val="0"/>
          <w:marBottom w:val="0"/>
          <w:divBdr>
            <w:top w:val="none" w:sz="0" w:space="0" w:color="auto"/>
            <w:left w:val="none" w:sz="0" w:space="0" w:color="auto"/>
            <w:bottom w:val="none" w:sz="0" w:space="0" w:color="auto"/>
            <w:right w:val="none" w:sz="0" w:space="0" w:color="auto"/>
          </w:divBdr>
        </w:div>
        <w:div w:id="1219588140">
          <w:marLeft w:val="0"/>
          <w:marRight w:val="0"/>
          <w:marTop w:val="0"/>
          <w:marBottom w:val="0"/>
          <w:divBdr>
            <w:top w:val="none" w:sz="0" w:space="0" w:color="auto"/>
            <w:left w:val="none" w:sz="0" w:space="0" w:color="auto"/>
            <w:bottom w:val="none" w:sz="0" w:space="0" w:color="auto"/>
            <w:right w:val="none" w:sz="0" w:space="0" w:color="auto"/>
          </w:divBdr>
        </w:div>
        <w:div w:id="1784570333">
          <w:marLeft w:val="0"/>
          <w:marRight w:val="0"/>
          <w:marTop w:val="0"/>
          <w:marBottom w:val="0"/>
          <w:divBdr>
            <w:top w:val="none" w:sz="0" w:space="0" w:color="auto"/>
            <w:left w:val="none" w:sz="0" w:space="0" w:color="auto"/>
            <w:bottom w:val="none" w:sz="0" w:space="0" w:color="auto"/>
            <w:right w:val="none" w:sz="0" w:space="0" w:color="auto"/>
          </w:divBdr>
        </w:div>
        <w:div w:id="1869759491">
          <w:marLeft w:val="0"/>
          <w:marRight w:val="0"/>
          <w:marTop w:val="0"/>
          <w:marBottom w:val="0"/>
          <w:divBdr>
            <w:top w:val="none" w:sz="0" w:space="0" w:color="auto"/>
            <w:left w:val="none" w:sz="0" w:space="0" w:color="auto"/>
            <w:bottom w:val="none" w:sz="0" w:space="0" w:color="auto"/>
            <w:right w:val="none" w:sz="0" w:space="0" w:color="auto"/>
          </w:divBdr>
        </w:div>
        <w:div w:id="1424715824">
          <w:marLeft w:val="0"/>
          <w:marRight w:val="0"/>
          <w:marTop w:val="0"/>
          <w:marBottom w:val="0"/>
          <w:divBdr>
            <w:top w:val="none" w:sz="0" w:space="0" w:color="auto"/>
            <w:left w:val="none" w:sz="0" w:space="0" w:color="auto"/>
            <w:bottom w:val="none" w:sz="0" w:space="0" w:color="auto"/>
            <w:right w:val="none" w:sz="0" w:space="0" w:color="auto"/>
          </w:divBdr>
        </w:div>
        <w:div w:id="162552818">
          <w:marLeft w:val="0"/>
          <w:marRight w:val="0"/>
          <w:marTop w:val="0"/>
          <w:marBottom w:val="0"/>
          <w:divBdr>
            <w:top w:val="none" w:sz="0" w:space="0" w:color="auto"/>
            <w:left w:val="none" w:sz="0" w:space="0" w:color="auto"/>
            <w:bottom w:val="none" w:sz="0" w:space="0" w:color="auto"/>
            <w:right w:val="none" w:sz="0" w:space="0" w:color="auto"/>
          </w:divBdr>
        </w:div>
        <w:div w:id="158929505">
          <w:marLeft w:val="0"/>
          <w:marRight w:val="0"/>
          <w:marTop w:val="0"/>
          <w:marBottom w:val="0"/>
          <w:divBdr>
            <w:top w:val="none" w:sz="0" w:space="0" w:color="auto"/>
            <w:left w:val="none" w:sz="0" w:space="0" w:color="auto"/>
            <w:bottom w:val="none" w:sz="0" w:space="0" w:color="auto"/>
            <w:right w:val="none" w:sz="0" w:space="0" w:color="auto"/>
          </w:divBdr>
        </w:div>
        <w:div w:id="803811682">
          <w:marLeft w:val="0"/>
          <w:marRight w:val="0"/>
          <w:marTop w:val="0"/>
          <w:marBottom w:val="0"/>
          <w:divBdr>
            <w:top w:val="none" w:sz="0" w:space="0" w:color="auto"/>
            <w:left w:val="none" w:sz="0" w:space="0" w:color="auto"/>
            <w:bottom w:val="none" w:sz="0" w:space="0" w:color="auto"/>
            <w:right w:val="none" w:sz="0" w:space="0" w:color="auto"/>
          </w:divBdr>
        </w:div>
        <w:div w:id="36974247">
          <w:marLeft w:val="0"/>
          <w:marRight w:val="0"/>
          <w:marTop w:val="0"/>
          <w:marBottom w:val="0"/>
          <w:divBdr>
            <w:top w:val="none" w:sz="0" w:space="0" w:color="auto"/>
            <w:left w:val="none" w:sz="0" w:space="0" w:color="auto"/>
            <w:bottom w:val="none" w:sz="0" w:space="0" w:color="auto"/>
            <w:right w:val="none" w:sz="0" w:space="0" w:color="auto"/>
          </w:divBdr>
          <w:divsChild>
            <w:div w:id="132408645">
              <w:marLeft w:val="0"/>
              <w:marRight w:val="0"/>
              <w:marTop w:val="0"/>
              <w:marBottom w:val="0"/>
              <w:divBdr>
                <w:top w:val="none" w:sz="0" w:space="0" w:color="auto"/>
                <w:left w:val="none" w:sz="0" w:space="0" w:color="auto"/>
                <w:bottom w:val="none" w:sz="0" w:space="0" w:color="auto"/>
                <w:right w:val="none" w:sz="0" w:space="0" w:color="auto"/>
              </w:divBdr>
            </w:div>
            <w:div w:id="725299266">
              <w:marLeft w:val="0"/>
              <w:marRight w:val="0"/>
              <w:marTop w:val="0"/>
              <w:marBottom w:val="0"/>
              <w:divBdr>
                <w:top w:val="none" w:sz="0" w:space="0" w:color="auto"/>
                <w:left w:val="none" w:sz="0" w:space="0" w:color="auto"/>
                <w:bottom w:val="none" w:sz="0" w:space="0" w:color="auto"/>
                <w:right w:val="none" w:sz="0" w:space="0" w:color="auto"/>
              </w:divBdr>
            </w:div>
            <w:div w:id="1998462006">
              <w:marLeft w:val="0"/>
              <w:marRight w:val="0"/>
              <w:marTop w:val="0"/>
              <w:marBottom w:val="0"/>
              <w:divBdr>
                <w:top w:val="none" w:sz="0" w:space="0" w:color="auto"/>
                <w:left w:val="none" w:sz="0" w:space="0" w:color="auto"/>
                <w:bottom w:val="none" w:sz="0" w:space="0" w:color="auto"/>
                <w:right w:val="none" w:sz="0" w:space="0" w:color="auto"/>
              </w:divBdr>
            </w:div>
            <w:div w:id="1263565232">
              <w:marLeft w:val="0"/>
              <w:marRight w:val="0"/>
              <w:marTop w:val="0"/>
              <w:marBottom w:val="0"/>
              <w:divBdr>
                <w:top w:val="none" w:sz="0" w:space="0" w:color="auto"/>
                <w:left w:val="none" w:sz="0" w:space="0" w:color="auto"/>
                <w:bottom w:val="none" w:sz="0" w:space="0" w:color="auto"/>
                <w:right w:val="none" w:sz="0" w:space="0" w:color="auto"/>
              </w:divBdr>
            </w:div>
            <w:div w:id="126554940">
              <w:marLeft w:val="0"/>
              <w:marRight w:val="0"/>
              <w:marTop w:val="0"/>
              <w:marBottom w:val="0"/>
              <w:divBdr>
                <w:top w:val="none" w:sz="0" w:space="0" w:color="auto"/>
                <w:left w:val="none" w:sz="0" w:space="0" w:color="auto"/>
                <w:bottom w:val="none" w:sz="0" w:space="0" w:color="auto"/>
                <w:right w:val="none" w:sz="0" w:space="0" w:color="auto"/>
              </w:divBdr>
            </w:div>
            <w:div w:id="1984459587">
              <w:marLeft w:val="0"/>
              <w:marRight w:val="0"/>
              <w:marTop w:val="0"/>
              <w:marBottom w:val="0"/>
              <w:divBdr>
                <w:top w:val="none" w:sz="0" w:space="0" w:color="auto"/>
                <w:left w:val="none" w:sz="0" w:space="0" w:color="auto"/>
                <w:bottom w:val="none" w:sz="0" w:space="0" w:color="auto"/>
                <w:right w:val="none" w:sz="0" w:space="0" w:color="auto"/>
              </w:divBdr>
            </w:div>
            <w:div w:id="17437712">
              <w:marLeft w:val="0"/>
              <w:marRight w:val="0"/>
              <w:marTop w:val="0"/>
              <w:marBottom w:val="0"/>
              <w:divBdr>
                <w:top w:val="none" w:sz="0" w:space="0" w:color="auto"/>
                <w:left w:val="none" w:sz="0" w:space="0" w:color="auto"/>
                <w:bottom w:val="none" w:sz="0" w:space="0" w:color="auto"/>
                <w:right w:val="none" w:sz="0" w:space="0" w:color="auto"/>
              </w:divBdr>
            </w:div>
            <w:div w:id="817570001">
              <w:marLeft w:val="0"/>
              <w:marRight w:val="0"/>
              <w:marTop w:val="0"/>
              <w:marBottom w:val="0"/>
              <w:divBdr>
                <w:top w:val="none" w:sz="0" w:space="0" w:color="auto"/>
                <w:left w:val="none" w:sz="0" w:space="0" w:color="auto"/>
                <w:bottom w:val="none" w:sz="0" w:space="0" w:color="auto"/>
                <w:right w:val="none" w:sz="0" w:space="0" w:color="auto"/>
              </w:divBdr>
            </w:div>
            <w:div w:id="2107992663">
              <w:marLeft w:val="0"/>
              <w:marRight w:val="0"/>
              <w:marTop w:val="0"/>
              <w:marBottom w:val="0"/>
              <w:divBdr>
                <w:top w:val="none" w:sz="0" w:space="0" w:color="auto"/>
                <w:left w:val="none" w:sz="0" w:space="0" w:color="auto"/>
                <w:bottom w:val="none" w:sz="0" w:space="0" w:color="auto"/>
                <w:right w:val="none" w:sz="0" w:space="0" w:color="auto"/>
              </w:divBdr>
            </w:div>
            <w:div w:id="543450795">
              <w:marLeft w:val="0"/>
              <w:marRight w:val="0"/>
              <w:marTop w:val="0"/>
              <w:marBottom w:val="0"/>
              <w:divBdr>
                <w:top w:val="none" w:sz="0" w:space="0" w:color="auto"/>
                <w:left w:val="none" w:sz="0" w:space="0" w:color="auto"/>
                <w:bottom w:val="none" w:sz="0" w:space="0" w:color="auto"/>
                <w:right w:val="none" w:sz="0" w:space="0" w:color="auto"/>
              </w:divBdr>
            </w:div>
            <w:div w:id="1376735769">
              <w:marLeft w:val="0"/>
              <w:marRight w:val="0"/>
              <w:marTop w:val="0"/>
              <w:marBottom w:val="0"/>
              <w:divBdr>
                <w:top w:val="none" w:sz="0" w:space="0" w:color="auto"/>
                <w:left w:val="none" w:sz="0" w:space="0" w:color="auto"/>
                <w:bottom w:val="none" w:sz="0" w:space="0" w:color="auto"/>
                <w:right w:val="none" w:sz="0" w:space="0" w:color="auto"/>
              </w:divBdr>
            </w:div>
            <w:div w:id="556014831">
              <w:marLeft w:val="0"/>
              <w:marRight w:val="0"/>
              <w:marTop w:val="0"/>
              <w:marBottom w:val="0"/>
              <w:divBdr>
                <w:top w:val="none" w:sz="0" w:space="0" w:color="auto"/>
                <w:left w:val="none" w:sz="0" w:space="0" w:color="auto"/>
                <w:bottom w:val="none" w:sz="0" w:space="0" w:color="auto"/>
                <w:right w:val="none" w:sz="0" w:space="0" w:color="auto"/>
              </w:divBdr>
            </w:div>
            <w:div w:id="429086809">
              <w:marLeft w:val="0"/>
              <w:marRight w:val="0"/>
              <w:marTop w:val="0"/>
              <w:marBottom w:val="0"/>
              <w:divBdr>
                <w:top w:val="none" w:sz="0" w:space="0" w:color="auto"/>
                <w:left w:val="none" w:sz="0" w:space="0" w:color="auto"/>
                <w:bottom w:val="none" w:sz="0" w:space="0" w:color="auto"/>
                <w:right w:val="none" w:sz="0" w:space="0" w:color="auto"/>
              </w:divBdr>
            </w:div>
            <w:div w:id="1506090439">
              <w:marLeft w:val="0"/>
              <w:marRight w:val="0"/>
              <w:marTop w:val="0"/>
              <w:marBottom w:val="0"/>
              <w:divBdr>
                <w:top w:val="none" w:sz="0" w:space="0" w:color="auto"/>
                <w:left w:val="none" w:sz="0" w:space="0" w:color="auto"/>
                <w:bottom w:val="none" w:sz="0" w:space="0" w:color="auto"/>
                <w:right w:val="none" w:sz="0" w:space="0" w:color="auto"/>
              </w:divBdr>
              <w:divsChild>
                <w:div w:id="1655334348">
                  <w:marLeft w:val="0"/>
                  <w:marRight w:val="0"/>
                  <w:marTop w:val="0"/>
                  <w:marBottom w:val="0"/>
                  <w:divBdr>
                    <w:top w:val="none" w:sz="0" w:space="0" w:color="auto"/>
                    <w:left w:val="none" w:sz="0" w:space="0" w:color="auto"/>
                    <w:bottom w:val="none" w:sz="0" w:space="0" w:color="auto"/>
                    <w:right w:val="none" w:sz="0" w:space="0" w:color="auto"/>
                  </w:divBdr>
                </w:div>
                <w:div w:id="1644581868">
                  <w:marLeft w:val="0"/>
                  <w:marRight w:val="0"/>
                  <w:marTop w:val="0"/>
                  <w:marBottom w:val="0"/>
                  <w:divBdr>
                    <w:top w:val="none" w:sz="0" w:space="0" w:color="auto"/>
                    <w:left w:val="none" w:sz="0" w:space="0" w:color="auto"/>
                    <w:bottom w:val="none" w:sz="0" w:space="0" w:color="auto"/>
                    <w:right w:val="none" w:sz="0" w:space="0" w:color="auto"/>
                  </w:divBdr>
                </w:div>
                <w:div w:id="567304551">
                  <w:marLeft w:val="0"/>
                  <w:marRight w:val="0"/>
                  <w:marTop w:val="0"/>
                  <w:marBottom w:val="0"/>
                  <w:divBdr>
                    <w:top w:val="none" w:sz="0" w:space="0" w:color="auto"/>
                    <w:left w:val="none" w:sz="0" w:space="0" w:color="auto"/>
                    <w:bottom w:val="none" w:sz="0" w:space="0" w:color="auto"/>
                    <w:right w:val="none" w:sz="0" w:space="0" w:color="auto"/>
                  </w:divBdr>
                </w:div>
                <w:div w:id="1347710371">
                  <w:marLeft w:val="0"/>
                  <w:marRight w:val="0"/>
                  <w:marTop w:val="0"/>
                  <w:marBottom w:val="0"/>
                  <w:divBdr>
                    <w:top w:val="none" w:sz="0" w:space="0" w:color="auto"/>
                    <w:left w:val="none" w:sz="0" w:space="0" w:color="auto"/>
                    <w:bottom w:val="none" w:sz="0" w:space="0" w:color="auto"/>
                    <w:right w:val="none" w:sz="0" w:space="0" w:color="auto"/>
                  </w:divBdr>
                </w:div>
                <w:div w:id="926619276">
                  <w:marLeft w:val="0"/>
                  <w:marRight w:val="0"/>
                  <w:marTop w:val="0"/>
                  <w:marBottom w:val="0"/>
                  <w:divBdr>
                    <w:top w:val="none" w:sz="0" w:space="0" w:color="auto"/>
                    <w:left w:val="none" w:sz="0" w:space="0" w:color="auto"/>
                    <w:bottom w:val="none" w:sz="0" w:space="0" w:color="auto"/>
                    <w:right w:val="none" w:sz="0" w:space="0" w:color="auto"/>
                  </w:divBdr>
                </w:div>
                <w:div w:id="169368373">
                  <w:marLeft w:val="0"/>
                  <w:marRight w:val="0"/>
                  <w:marTop w:val="0"/>
                  <w:marBottom w:val="0"/>
                  <w:divBdr>
                    <w:top w:val="none" w:sz="0" w:space="0" w:color="auto"/>
                    <w:left w:val="none" w:sz="0" w:space="0" w:color="auto"/>
                    <w:bottom w:val="none" w:sz="0" w:space="0" w:color="auto"/>
                    <w:right w:val="none" w:sz="0" w:space="0" w:color="auto"/>
                  </w:divBdr>
                </w:div>
                <w:div w:id="567115750">
                  <w:marLeft w:val="0"/>
                  <w:marRight w:val="0"/>
                  <w:marTop w:val="0"/>
                  <w:marBottom w:val="0"/>
                  <w:divBdr>
                    <w:top w:val="none" w:sz="0" w:space="0" w:color="auto"/>
                    <w:left w:val="none" w:sz="0" w:space="0" w:color="auto"/>
                    <w:bottom w:val="none" w:sz="0" w:space="0" w:color="auto"/>
                    <w:right w:val="none" w:sz="0" w:space="0" w:color="auto"/>
                  </w:divBdr>
                </w:div>
                <w:div w:id="1077089110">
                  <w:marLeft w:val="0"/>
                  <w:marRight w:val="0"/>
                  <w:marTop w:val="0"/>
                  <w:marBottom w:val="0"/>
                  <w:divBdr>
                    <w:top w:val="none" w:sz="0" w:space="0" w:color="auto"/>
                    <w:left w:val="none" w:sz="0" w:space="0" w:color="auto"/>
                    <w:bottom w:val="none" w:sz="0" w:space="0" w:color="auto"/>
                    <w:right w:val="none" w:sz="0" w:space="0" w:color="auto"/>
                  </w:divBdr>
                </w:div>
              </w:divsChild>
            </w:div>
            <w:div w:id="1912500419">
              <w:marLeft w:val="0"/>
              <w:marRight w:val="0"/>
              <w:marTop w:val="0"/>
              <w:marBottom w:val="0"/>
              <w:divBdr>
                <w:top w:val="none" w:sz="0" w:space="0" w:color="auto"/>
                <w:left w:val="none" w:sz="0" w:space="0" w:color="auto"/>
                <w:bottom w:val="none" w:sz="0" w:space="0" w:color="auto"/>
                <w:right w:val="none" w:sz="0" w:space="0" w:color="auto"/>
              </w:divBdr>
              <w:divsChild>
                <w:div w:id="2060856559">
                  <w:marLeft w:val="0"/>
                  <w:marRight w:val="0"/>
                  <w:marTop w:val="0"/>
                  <w:marBottom w:val="0"/>
                  <w:divBdr>
                    <w:top w:val="none" w:sz="0" w:space="0" w:color="auto"/>
                    <w:left w:val="none" w:sz="0" w:space="0" w:color="auto"/>
                    <w:bottom w:val="none" w:sz="0" w:space="0" w:color="auto"/>
                    <w:right w:val="none" w:sz="0" w:space="0" w:color="auto"/>
                  </w:divBdr>
                </w:div>
                <w:div w:id="1753819448">
                  <w:marLeft w:val="0"/>
                  <w:marRight w:val="0"/>
                  <w:marTop w:val="0"/>
                  <w:marBottom w:val="0"/>
                  <w:divBdr>
                    <w:top w:val="none" w:sz="0" w:space="0" w:color="auto"/>
                    <w:left w:val="none" w:sz="0" w:space="0" w:color="auto"/>
                    <w:bottom w:val="none" w:sz="0" w:space="0" w:color="auto"/>
                    <w:right w:val="none" w:sz="0" w:space="0" w:color="auto"/>
                  </w:divBdr>
                </w:div>
                <w:div w:id="1756585022">
                  <w:marLeft w:val="0"/>
                  <w:marRight w:val="0"/>
                  <w:marTop w:val="0"/>
                  <w:marBottom w:val="0"/>
                  <w:divBdr>
                    <w:top w:val="none" w:sz="0" w:space="0" w:color="auto"/>
                    <w:left w:val="none" w:sz="0" w:space="0" w:color="auto"/>
                    <w:bottom w:val="none" w:sz="0" w:space="0" w:color="auto"/>
                    <w:right w:val="none" w:sz="0" w:space="0" w:color="auto"/>
                  </w:divBdr>
                </w:div>
                <w:div w:id="1754006401">
                  <w:marLeft w:val="0"/>
                  <w:marRight w:val="0"/>
                  <w:marTop w:val="0"/>
                  <w:marBottom w:val="0"/>
                  <w:divBdr>
                    <w:top w:val="none" w:sz="0" w:space="0" w:color="auto"/>
                    <w:left w:val="none" w:sz="0" w:space="0" w:color="auto"/>
                    <w:bottom w:val="none" w:sz="0" w:space="0" w:color="auto"/>
                    <w:right w:val="none" w:sz="0" w:space="0" w:color="auto"/>
                  </w:divBdr>
                </w:div>
                <w:div w:id="15035746">
                  <w:marLeft w:val="0"/>
                  <w:marRight w:val="0"/>
                  <w:marTop w:val="0"/>
                  <w:marBottom w:val="0"/>
                  <w:divBdr>
                    <w:top w:val="none" w:sz="0" w:space="0" w:color="auto"/>
                    <w:left w:val="none" w:sz="0" w:space="0" w:color="auto"/>
                    <w:bottom w:val="none" w:sz="0" w:space="0" w:color="auto"/>
                    <w:right w:val="none" w:sz="0" w:space="0" w:color="auto"/>
                  </w:divBdr>
                </w:div>
                <w:div w:id="2038849222">
                  <w:marLeft w:val="0"/>
                  <w:marRight w:val="0"/>
                  <w:marTop w:val="0"/>
                  <w:marBottom w:val="0"/>
                  <w:divBdr>
                    <w:top w:val="none" w:sz="0" w:space="0" w:color="auto"/>
                    <w:left w:val="none" w:sz="0" w:space="0" w:color="auto"/>
                    <w:bottom w:val="none" w:sz="0" w:space="0" w:color="auto"/>
                    <w:right w:val="none" w:sz="0" w:space="0" w:color="auto"/>
                  </w:divBdr>
                </w:div>
                <w:div w:id="1956473531">
                  <w:marLeft w:val="0"/>
                  <w:marRight w:val="0"/>
                  <w:marTop w:val="0"/>
                  <w:marBottom w:val="0"/>
                  <w:divBdr>
                    <w:top w:val="none" w:sz="0" w:space="0" w:color="auto"/>
                    <w:left w:val="none" w:sz="0" w:space="0" w:color="auto"/>
                    <w:bottom w:val="none" w:sz="0" w:space="0" w:color="auto"/>
                    <w:right w:val="none" w:sz="0" w:space="0" w:color="auto"/>
                  </w:divBdr>
                </w:div>
                <w:div w:id="663708364">
                  <w:marLeft w:val="0"/>
                  <w:marRight w:val="0"/>
                  <w:marTop w:val="0"/>
                  <w:marBottom w:val="0"/>
                  <w:divBdr>
                    <w:top w:val="none" w:sz="0" w:space="0" w:color="auto"/>
                    <w:left w:val="none" w:sz="0" w:space="0" w:color="auto"/>
                    <w:bottom w:val="none" w:sz="0" w:space="0" w:color="auto"/>
                    <w:right w:val="none" w:sz="0" w:space="0" w:color="auto"/>
                  </w:divBdr>
                </w:div>
                <w:div w:id="1108230910">
                  <w:marLeft w:val="0"/>
                  <w:marRight w:val="0"/>
                  <w:marTop w:val="0"/>
                  <w:marBottom w:val="0"/>
                  <w:divBdr>
                    <w:top w:val="none" w:sz="0" w:space="0" w:color="auto"/>
                    <w:left w:val="none" w:sz="0" w:space="0" w:color="auto"/>
                    <w:bottom w:val="none" w:sz="0" w:space="0" w:color="auto"/>
                    <w:right w:val="none" w:sz="0" w:space="0" w:color="auto"/>
                  </w:divBdr>
                </w:div>
                <w:div w:id="497770671">
                  <w:marLeft w:val="0"/>
                  <w:marRight w:val="0"/>
                  <w:marTop w:val="0"/>
                  <w:marBottom w:val="0"/>
                  <w:divBdr>
                    <w:top w:val="none" w:sz="0" w:space="0" w:color="auto"/>
                    <w:left w:val="none" w:sz="0" w:space="0" w:color="auto"/>
                    <w:bottom w:val="none" w:sz="0" w:space="0" w:color="auto"/>
                    <w:right w:val="none" w:sz="0" w:space="0" w:color="auto"/>
                  </w:divBdr>
                </w:div>
                <w:div w:id="1063674488">
                  <w:marLeft w:val="0"/>
                  <w:marRight w:val="0"/>
                  <w:marTop w:val="0"/>
                  <w:marBottom w:val="0"/>
                  <w:divBdr>
                    <w:top w:val="none" w:sz="0" w:space="0" w:color="auto"/>
                    <w:left w:val="none" w:sz="0" w:space="0" w:color="auto"/>
                    <w:bottom w:val="none" w:sz="0" w:space="0" w:color="auto"/>
                    <w:right w:val="none" w:sz="0" w:space="0" w:color="auto"/>
                  </w:divBdr>
                </w:div>
                <w:div w:id="711000087">
                  <w:marLeft w:val="0"/>
                  <w:marRight w:val="0"/>
                  <w:marTop w:val="0"/>
                  <w:marBottom w:val="0"/>
                  <w:divBdr>
                    <w:top w:val="none" w:sz="0" w:space="0" w:color="auto"/>
                    <w:left w:val="none" w:sz="0" w:space="0" w:color="auto"/>
                    <w:bottom w:val="none" w:sz="0" w:space="0" w:color="auto"/>
                    <w:right w:val="none" w:sz="0" w:space="0" w:color="auto"/>
                  </w:divBdr>
                </w:div>
                <w:div w:id="2017461115">
                  <w:marLeft w:val="0"/>
                  <w:marRight w:val="0"/>
                  <w:marTop w:val="0"/>
                  <w:marBottom w:val="0"/>
                  <w:divBdr>
                    <w:top w:val="none" w:sz="0" w:space="0" w:color="auto"/>
                    <w:left w:val="none" w:sz="0" w:space="0" w:color="auto"/>
                    <w:bottom w:val="none" w:sz="0" w:space="0" w:color="auto"/>
                    <w:right w:val="none" w:sz="0" w:space="0" w:color="auto"/>
                  </w:divBdr>
                </w:div>
                <w:div w:id="86465960">
                  <w:marLeft w:val="0"/>
                  <w:marRight w:val="0"/>
                  <w:marTop w:val="0"/>
                  <w:marBottom w:val="0"/>
                  <w:divBdr>
                    <w:top w:val="none" w:sz="0" w:space="0" w:color="auto"/>
                    <w:left w:val="none" w:sz="0" w:space="0" w:color="auto"/>
                    <w:bottom w:val="none" w:sz="0" w:space="0" w:color="auto"/>
                    <w:right w:val="none" w:sz="0" w:space="0" w:color="auto"/>
                  </w:divBdr>
                </w:div>
                <w:div w:id="750741696">
                  <w:marLeft w:val="0"/>
                  <w:marRight w:val="0"/>
                  <w:marTop w:val="0"/>
                  <w:marBottom w:val="0"/>
                  <w:divBdr>
                    <w:top w:val="none" w:sz="0" w:space="0" w:color="auto"/>
                    <w:left w:val="none" w:sz="0" w:space="0" w:color="auto"/>
                    <w:bottom w:val="none" w:sz="0" w:space="0" w:color="auto"/>
                    <w:right w:val="none" w:sz="0" w:space="0" w:color="auto"/>
                  </w:divBdr>
                </w:div>
                <w:div w:id="1070886526">
                  <w:marLeft w:val="0"/>
                  <w:marRight w:val="0"/>
                  <w:marTop w:val="0"/>
                  <w:marBottom w:val="0"/>
                  <w:divBdr>
                    <w:top w:val="none" w:sz="0" w:space="0" w:color="auto"/>
                    <w:left w:val="none" w:sz="0" w:space="0" w:color="auto"/>
                    <w:bottom w:val="none" w:sz="0" w:space="0" w:color="auto"/>
                    <w:right w:val="none" w:sz="0" w:space="0" w:color="auto"/>
                  </w:divBdr>
                </w:div>
                <w:div w:id="47144753">
                  <w:marLeft w:val="0"/>
                  <w:marRight w:val="0"/>
                  <w:marTop w:val="0"/>
                  <w:marBottom w:val="0"/>
                  <w:divBdr>
                    <w:top w:val="none" w:sz="0" w:space="0" w:color="auto"/>
                    <w:left w:val="none" w:sz="0" w:space="0" w:color="auto"/>
                    <w:bottom w:val="none" w:sz="0" w:space="0" w:color="auto"/>
                    <w:right w:val="none" w:sz="0" w:space="0" w:color="auto"/>
                  </w:divBdr>
                </w:div>
                <w:div w:id="1892227164">
                  <w:marLeft w:val="0"/>
                  <w:marRight w:val="0"/>
                  <w:marTop w:val="0"/>
                  <w:marBottom w:val="0"/>
                  <w:divBdr>
                    <w:top w:val="none" w:sz="0" w:space="0" w:color="auto"/>
                    <w:left w:val="none" w:sz="0" w:space="0" w:color="auto"/>
                    <w:bottom w:val="none" w:sz="0" w:space="0" w:color="auto"/>
                    <w:right w:val="none" w:sz="0" w:space="0" w:color="auto"/>
                  </w:divBdr>
                </w:div>
                <w:div w:id="227420581">
                  <w:marLeft w:val="0"/>
                  <w:marRight w:val="0"/>
                  <w:marTop w:val="0"/>
                  <w:marBottom w:val="0"/>
                  <w:divBdr>
                    <w:top w:val="none" w:sz="0" w:space="0" w:color="auto"/>
                    <w:left w:val="none" w:sz="0" w:space="0" w:color="auto"/>
                    <w:bottom w:val="none" w:sz="0" w:space="0" w:color="auto"/>
                    <w:right w:val="none" w:sz="0" w:space="0" w:color="auto"/>
                  </w:divBdr>
                </w:div>
                <w:div w:id="688988795">
                  <w:marLeft w:val="0"/>
                  <w:marRight w:val="0"/>
                  <w:marTop w:val="0"/>
                  <w:marBottom w:val="0"/>
                  <w:divBdr>
                    <w:top w:val="none" w:sz="0" w:space="0" w:color="auto"/>
                    <w:left w:val="none" w:sz="0" w:space="0" w:color="auto"/>
                    <w:bottom w:val="none" w:sz="0" w:space="0" w:color="auto"/>
                    <w:right w:val="none" w:sz="0" w:space="0" w:color="auto"/>
                  </w:divBdr>
                </w:div>
                <w:div w:id="1737193995">
                  <w:marLeft w:val="0"/>
                  <w:marRight w:val="0"/>
                  <w:marTop w:val="0"/>
                  <w:marBottom w:val="0"/>
                  <w:divBdr>
                    <w:top w:val="none" w:sz="0" w:space="0" w:color="auto"/>
                    <w:left w:val="none" w:sz="0" w:space="0" w:color="auto"/>
                    <w:bottom w:val="none" w:sz="0" w:space="0" w:color="auto"/>
                    <w:right w:val="none" w:sz="0" w:space="0" w:color="auto"/>
                  </w:divBdr>
                </w:div>
                <w:div w:id="866791854">
                  <w:marLeft w:val="0"/>
                  <w:marRight w:val="0"/>
                  <w:marTop w:val="0"/>
                  <w:marBottom w:val="0"/>
                  <w:divBdr>
                    <w:top w:val="none" w:sz="0" w:space="0" w:color="auto"/>
                    <w:left w:val="none" w:sz="0" w:space="0" w:color="auto"/>
                    <w:bottom w:val="none" w:sz="0" w:space="0" w:color="auto"/>
                    <w:right w:val="none" w:sz="0" w:space="0" w:color="auto"/>
                  </w:divBdr>
                </w:div>
                <w:div w:id="1950971321">
                  <w:marLeft w:val="0"/>
                  <w:marRight w:val="0"/>
                  <w:marTop w:val="0"/>
                  <w:marBottom w:val="0"/>
                  <w:divBdr>
                    <w:top w:val="none" w:sz="0" w:space="0" w:color="auto"/>
                    <w:left w:val="none" w:sz="0" w:space="0" w:color="auto"/>
                    <w:bottom w:val="none" w:sz="0" w:space="0" w:color="auto"/>
                    <w:right w:val="none" w:sz="0" w:space="0" w:color="auto"/>
                  </w:divBdr>
                </w:div>
                <w:div w:id="1725907193">
                  <w:marLeft w:val="0"/>
                  <w:marRight w:val="0"/>
                  <w:marTop w:val="0"/>
                  <w:marBottom w:val="0"/>
                  <w:divBdr>
                    <w:top w:val="none" w:sz="0" w:space="0" w:color="auto"/>
                    <w:left w:val="none" w:sz="0" w:space="0" w:color="auto"/>
                    <w:bottom w:val="none" w:sz="0" w:space="0" w:color="auto"/>
                    <w:right w:val="none" w:sz="0" w:space="0" w:color="auto"/>
                  </w:divBdr>
                </w:div>
                <w:div w:id="781194156">
                  <w:marLeft w:val="0"/>
                  <w:marRight w:val="0"/>
                  <w:marTop w:val="0"/>
                  <w:marBottom w:val="0"/>
                  <w:divBdr>
                    <w:top w:val="none" w:sz="0" w:space="0" w:color="auto"/>
                    <w:left w:val="none" w:sz="0" w:space="0" w:color="auto"/>
                    <w:bottom w:val="none" w:sz="0" w:space="0" w:color="auto"/>
                    <w:right w:val="none" w:sz="0" w:space="0" w:color="auto"/>
                  </w:divBdr>
                </w:div>
                <w:div w:id="1169296179">
                  <w:marLeft w:val="0"/>
                  <w:marRight w:val="0"/>
                  <w:marTop w:val="0"/>
                  <w:marBottom w:val="0"/>
                  <w:divBdr>
                    <w:top w:val="none" w:sz="0" w:space="0" w:color="auto"/>
                    <w:left w:val="none" w:sz="0" w:space="0" w:color="auto"/>
                    <w:bottom w:val="none" w:sz="0" w:space="0" w:color="auto"/>
                    <w:right w:val="none" w:sz="0" w:space="0" w:color="auto"/>
                  </w:divBdr>
                </w:div>
                <w:div w:id="1059593259">
                  <w:marLeft w:val="0"/>
                  <w:marRight w:val="0"/>
                  <w:marTop w:val="0"/>
                  <w:marBottom w:val="0"/>
                  <w:divBdr>
                    <w:top w:val="none" w:sz="0" w:space="0" w:color="auto"/>
                    <w:left w:val="none" w:sz="0" w:space="0" w:color="auto"/>
                    <w:bottom w:val="none" w:sz="0" w:space="0" w:color="auto"/>
                    <w:right w:val="none" w:sz="0" w:space="0" w:color="auto"/>
                  </w:divBdr>
                </w:div>
                <w:div w:id="545028220">
                  <w:marLeft w:val="0"/>
                  <w:marRight w:val="0"/>
                  <w:marTop w:val="0"/>
                  <w:marBottom w:val="0"/>
                  <w:divBdr>
                    <w:top w:val="none" w:sz="0" w:space="0" w:color="auto"/>
                    <w:left w:val="none" w:sz="0" w:space="0" w:color="auto"/>
                    <w:bottom w:val="none" w:sz="0" w:space="0" w:color="auto"/>
                    <w:right w:val="none" w:sz="0" w:space="0" w:color="auto"/>
                  </w:divBdr>
                </w:div>
                <w:div w:id="1553077066">
                  <w:marLeft w:val="0"/>
                  <w:marRight w:val="0"/>
                  <w:marTop w:val="0"/>
                  <w:marBottom w:val="0"/>
                  <w:divBdr>
                    <w:top w:val="none" w:sz="0" w:space="0" w:color="auto"/>
                    <w:left w:val="none" w:sz="0" w:space="0" w:color="auto"/>
                    <w:bottom w:val="none" w:sz="0" w:space="0" w:color="auto"/>
                    <w:right w:val="none" w:sz="0" w:space="0" w:color="auto"/>
                  </w:divBdr>
                </w:div>
                <w:div w:id="323945042">
                  <w:marLeft w:val="0"/>
                  <w:marRight w:val="0"/>
                  <w:marTop w:val="0"/>
                  <w:marBottom w:val="0"/>
                  <w:divBdr>
                    <w:top w:val="none" w:sz="0" w:space="0" w:color="auto"/>
                    <w:left w:val="none" w:sz="0" w:space="0" w:color="auto"/>
                    <w:bottom w:val="none" w:sz="0" w:space="0" w:color="auto"/>
                    <w:right w:val="none" w:sz="0" w:space="0" w:color="auto"/>
                  </w:divBdr>
                </w:div>
                <w:div w:id="389231633">
                  <w:marLeft w:val="0"/>
                  <w:marRight w:val="0"/>
                  <w:marTop w:val="0"/>
                  <w:marBottom w:val="0"/>
                  <w:divBdr>
                    <w:top w:val="none" w:sz="0" w:space="0" w:color="auto"/>
                    <w:left w:val="none" w:sz="0" w:space="0" w:color="auto"/>
                    <w:bottom w:val="none" w:sz="0" w:space="0" w:color="auto"/>
                    <w:right w:val="none" w:sz="0" w:space="0" w:color="auto"/>
                  </w:divBdr>
                </w:div>
                <w:div w:id="116293151">
                  <w:marLeft w:val="0"/>
                  <w:marRight w:val="0"/>
                  <w:marTop w:val="0"/>
                  <w:marBottom w:val="0"/>
                  <w:divBdr>
                    <w:top w:val="none" w:sz="0" w:space="0" w:color="auto"/>
                    <w:left w:val="none" w:sz="0" w:space="0" w:color="auto"/>
                    <w:bottom w:val="none" w:sz="0" w:space="0" w:color="auto"/>
                    <w:right w:val="none" w:sz="0" w:space="0" w:color="auto"/>
                  </w:divBdr>
                </w:div>
                <w:div w:id="415052634">
                  <w:marLeft w:val="0"/>
                  <w:marRight w:val="0"/>
                  <w:marTop w:val="0"/>
                  <w:marBottom w:val="0"/>
                  <w:divBdr>
                    <w:top w:val="none" w:sz="0" w:space="0" w:color="auto"/>
                    <w:left w:val="none" w:sz="0" w:space="0" w:color="auto"/>
                    <w:bottom w:val="none" w:sz="0" w:space="0" w:color="auto"/>
                    <w:right w:val="none" w:sz="0" w:space="0" w:color="auto"/>
                  </w:divBdr>
                </w:div>
                <w:div w:id="502666124">
                  <w:marLeft w:val="0"/>
                  <w:marRight w:val="0"/>
                  <w:marTop w:val="0"/>
                  <w:marBottom w:val="0"/>
                  <w:divBdr>
                    <w:top w:val="none" w:sz="0" w:space="0" w:color="auto"/>
                    <w:left w:val="none" w:sz="0" w:space="0" w:color="auto"/>
                    <w:bottom w:val="none" w:sz="0" w:space="0" w:color="auto"/>
                    <w:right w:val="none" w:sz="0" w:space="0" w:color="auto"/>
                  </w:divBdr>
                </w:div>
                <w:div w:id="1675569405">
                  <w:marLeft w:val="0"/>
                  <w:marRight w:val="0"/>
                  <w:marTop w:val="0"/>
                  <w:marBottom w:val="0"/>
                  <w:divBdr>
                    <w:top w:val="none" w:sz="0" w:space="0" w:color="auto"/>
                    <w:left w:val="none" w:sz="0" w:space="0" w:color="auto"/>
                    <w:bottom w:val="none" w:sz="0" w:space="0" w:color="auto"/>
                    <w:right w:val="none" w:sz="0" w:space="0" w:color="auto"/>
                  </w:divBdr>
                </w:div>
                <w:div w:id="2134210747">
                  <w:marLeft w:val="0"/>
                  <w:marRight w:val="0"/>
                  <w:marTop w:val="0"/>
                  <w:marBottom w:val="0"/>
                  <w:divBdr>
                    <w:top w:val="none" w:sz="0" w:space="0" w:color="auto"/>
                    <w:left w:val="none" w:sz="0" w:space="0" w:color="auto"/>
                    <w:bottom w:val="none" w:sz="0" w:space="0" w:color="auto"/>
                    <w:right w:val="none" w:sz="0" w:space="0" w:color="auto"/>
                  </w:divBdr>
                </w:div>
                <w:div w:id="1383213022">
                  <w:marLeft w:val="0"/>
                  <w:marRight w:val="0"/>
                  <w:marTop w:val="0"/>
                  <w:marBottom w:val="0"/>
                  <w:divBdr>
                    <w:top w:val="none" w:sz="0" w:space="0" w:color="auto"/>
                    <w:left w:val="none" w:sz="0" w:space="0" w:color="auto"/>
                    <w:bottom w:val="none" w:sz="0" w:space="0" w:color="auto"/>
                    <w:right w:val="none" w:sz="0" w:space="0" w:color="auto"/>
                  </w:divBdr>
                </w:div>
                <w:div w:id="361564329">
                  <w:marLeft w:val="0"/>
                  <w:marRight w:val="0"/>
                  <w:marTop w:val="0"/>
                  <w:marBottom w:val="0"/>
                  <w:divBdr>
                    <w:top w:val="none" w:sz="0" w:space="0" w:color="auto"/>
                    <w:left w:val="none" w:sz="0" w:space="0" w:color="auto"/>
                    <w:bottom w:val="none" w:sz="0" w:space="0" w:color="auto"/>
                    <w:right w:val="none" w:sz="0" w:space="0" w:color="auto"/>
                  </w:divBdr>
                </w:div>
                <w:div w:id="1270627976">
                  <w:marLeft w:val="0"/>
                  <w:marRight w:val="0"/>
                  <w:marTop w:val="0"/>
                  <w:marBottom w:val="0"/>
                  <w:divBdr>
                    <w:top w:val="none" w:sz="0" w:space="0" w:color="auto"/>
                    <w:left w:val="none" w:sz="0" w:space="0" w:color="auto"/>
                    <w:bottom w:val="none" w:sz="0" w:space="0" w:color="auto"/>
                    <w:right w:val="none" w:sz="0" w:space="0" w:color="auto"/>
                  </w:divBdr>
                </w:div>
                <w:div w:id="291715299">
                  <w:marLeft w:val="0"/>
                  <w:marRight w:val="0"/>
                  <w:marTop w:val="0"/>
                  <w:marBottom w:val="0"/>
                  <w:divBdr>
                    <w:top w:val="none" w:sz="0" w:space="0" w:color="auto"/>
                    <w:left w:val="none" w:sz="0" w:space="0" w:color="auto"/>
                    <w:bottom w:val="none" w:sz="0" w:space="0" w:color="auto"/>
                    <w:right w:val="none" w:sz="0" w:space="0" w:color="auto"/>
                  </w:divBdr>
                </w:div>
                <w:div w:id="2021076137">
                  <w:marLeft w:val="0"/>
                  <w:marRight w:val="0"/>
                  <w:marTop w:val="0"/>
                  <w:marBottom w:val="0"/>
                  <w:divBdr>
                    <w:top w:val="none" w:sz="0" w:space="0" w:color="auto"/>
                    <w:left w:val="none" w:sz="0" w:space="0" w:color="auto"/>
                    <w:bottom w:val="none" w:sz="0" w:space="0" w:color="auto"/>
                    <w:right w:val="none" w:sz="0" w:space="0" w:color="auto"/>
                  </w:divBdr>
                </w:div>
                <w:div w:id="1582640253">
                  <w:marLeft w:val="0"/>
                  <w:marRight w:val="0"/>
                  <w:marTop w:val="0"/>
                  <w:marBottom w:val="0"/>
                  <w:divBdr>
                    <w:top w:val="none" w:sz="0" w:space="0" w:color="auto"/>
                    <w:left w:val="none" w:sz="0" w:space="0" w:color="auto"/>
                    <w:bottom w:val="none" w:sz="0" w:space="0" w:color="auto"/>
                    <w:right w:val="none" w:sz="0" w:space="0" w:color="auto"/>
                  </w:divBdr>
                </w:div>
                <w:div w:id="1112936027">
                  <w:marLeft w:val="0"/>
                  <w:marRight w:val="0"/>
                  <w:marTop w:val="0"/>
                  <w:marBottom w:val="0"/>
                  <w:divBdr>
                    <w:top w:val="none" w:sz="0" w:space="0" w:color="auto"/>
                    <w:left w:val="none" w:sz="0" w:space="0" w:color="auto"/>
                    <w:bottom w:val="none" w:sz="0" w:space="0" w:color="auto"/>
                    <w:right w:val="none" w:sz="0" w:space="0" w:color="auto"/>
                  </w:divBdr>
                </w:div>
                <w:div w:id="1429695133">
                  <w:marLeft w:val="0"/>
                  <w:marRight w:val="0"/>
                  <w:marTop w:val="0"/>
                  <w:marBottom w:val="0"/>
                  <w:divBdr>
                    <w:top w:val="none" w:sz="0" w:space="0" w:color="auto"/>
                    <w:left w:val="none" w:sz="0" w:space="0" w:color="auto"/>
                    <w:bottom w:val="none" w:sz="0" w:space="0" w:color="auto"/>
                    <w:right w:val="none" w:sz="0" w:space="0" w:color="auto"/>
                  </w:divBdr>
                </w:div>
                <w:div w:id="747268058">
                  <w:marLeft w:val="0"/>
                  <w:marRight w:val="0"/>
                  <w:marTop w:val="0"/>
                  <w:marBottom w:val="0"/>
                  <w:divBdr>
                    <w:top w:val="none" w:sz="0" w:space="0" w:color="auto"/>
                    <w:left w:val="none" w:sz="0" w:space="0" w:color="auto"/>
                    <w:bottom w:val="none" w:sz="0" w:space="0" w:color="auto"/>
                    <w:right w:val="none" w:sz="0" w:space="0" w:color="auto"/>
                  </w:divBdr>
                </w:div>
                <w:div w:id="825707922">
                  <w:marLeft w:val="0"/>
                  <w:marRight w:val="0"/>
                  <w:marTop w:val="0"/>
                  <w:marBottom w:val="0"/>
                  <w:divBdr>
                    <w:top w:val="none" w:sz="0" w:space="0" w:color="auto"/>
                    <w:left w:val="none" w:sz="0" w:space="0" w:color="auto"/>
                    <w:bottom w:val="none" w:sz="0" w:space="0" w:color="auto"/>
                    <w:right w:val="none" w:sz="0" w:space="0" w:color="auto"/>
                  </w:divBdr>
                </w:div>
                <w:div w:id="69161600">
                  <w:marLeft w:val="0"/>
                  <w:marRight w:val="0"/>
                  <w:marTop w:val="0"/>
                  <w:marBottom w:val="0"/>
                  <w:divBdr>
                    <w:top w:val="none" w:sz="0" w:space="0" w:color="auto"/>
                    <w:left w:val="none" w:sz="0" w:space="0" w:color="auto"/>
                    <w:bottom w:val="none" w:sz="0" w:space="0" w:color="auto"/>
                    <w:right w:val="none" w:sz="0" w:space="0" w:color="auto"/>
                  </w:divBdr>
                </w:div>
                <w:div w:id="408237946">
                  <w:marLeft w:val="0"/>
                  <w:marRight w:val="0"/>
                  <w:marTop w:val="0"/>
                  <w:marBottom w:val="0"/>
                  <w:divBdr>
                    <w:top w:val="none" w:sz="0" w:space="0" w:color="auto"/>
                    <w:left w:val="none" w:sz="0" w:space="0" w:color="auto"/>
                    <w:bottom w:val="none" w:sz="0" w:space="0" w:color="auto"/>
                    <w:right w:val="none" w:sz="0" w:space="0" w:color="auto"/>
                  </w:divBdr>
                </w:div>
                <w:div w:id="1239174907">
                  <w:marLeft w:val="0"/>
                  <w:marRight w:val="0"/>
                  <w:marTop w:val="0"/>
                  <w:marBottom w:val="0"/>
                  <w:divBdr>
                    <w:top w:val="none" w:sz="0" w:space="0" w:color="auto"/>
                    <w:left w:val="none" w:sz="0" w:space="0" w:color="auto"/>
                    <w:bottom w:val="none" w:sz="0" w:space="0" w:color="auto"/>
                    <w:right w:val="none" w:sz="0" w:space="0" w:color="auto"/>
                  </w:divBdr>
                </w:div>
                <w:div w:id="1152406050">
                  <w:marLeft w:val="0"/>
                  <w:marRight w:val="0"/>
                  <w:marTop w:val="0"/>
                  <w:marBottom w:val="0"/>
                  <w:divBdr>
                    <w:top w:val="none" w:sz="0" w:space="0" w:color="auto"/>
                    <w:left w:val="none" w:sz="0" w:space="0" w:color="auto"/>
                    <w:bottom w:val="none" w:sz="0" w:space="0" w:color="auto"/>
                    <w:right w:val="none" w:sz="0" w:space="0" w:color="auto"/>
                  </w:divBdr>
                  <w:divsChild>
                    <w:div w:id="457191117">
                      <w:marLeft w:val="0"/>
                      <w:marRight w:val="0"/>
                      <w:marTop w:val="0"/>
                      <w:marBottom w:val="0"/>
                      <w:divBdr>
                        <w:top w:val="none" w:sz="0" w:space="0" w:color="auto"/>
                        <w:left w:val="none" w:sz="0" w:space="0" w:color="auto"/>
                        <w:bottom w:val="none" w:sz="0" w:space="0" w:color="auto"/>
                        <w:right w:val="none" w:sz="0" w:space="0" w:color="auto"/>
                      </w:divBdr>
                    </w:div>
                    <w:div w:id="352390083">
                      <w:marLeft w:val="0"/>
                      <w:marRight w:val="0"/>
                      <w:marTop w:val="0"/>
                      <w:marBottom w:val="0"/>
                      <w:divBdr>
                        <w:top w:val="none" w:sz="0" w:space="0" w:color="auto"/>
                        <w:left w:val="none" w:sz="0" w:space="0" w:color="auto"/>
                        <w:bottom w:val="none" w:sz="0" w:space="0" w:color="auto"/>
                        <w:right w:val="none" w:sz="0" w:space="0" w:color="auto"/>
                      </w:divBdr>
                    </w:div>
                    <w:div w:id="1102605184">
                      <w:marLeft w:val="0"/>
                      <w:marRight w:val="0"/>
                      <w:marTop w:val="0"/>
                      <w:marBottom w:val="0"/>
                      <w:divBdr>
                        <w:top w:val="none" w:sz="0" w:space="0" w:color="auto"/>
                        <w:left w:val="none" w:sz="0" w:space="0" w:color="auto"/>
                        <w:bottom w:val="none" w:sz="0" w:space="0" w:color="auto"/>
                        <w:right w:val="none" w:sz="0" w:space="0" w:color="auto"/>
                      </w:divBdr>
                    </w:div>
                    <w:div w:id="597522639">
                      <w:marLeft w:val="0"/>
                      <w:marRight w:val="0"/>
                      <w:marTop w:val="0"/>
                      <w:marBottom w:val="0"/>
                      <w:divBdr>
                        <w:top w:val="none" w:sz="0" w:space="0" w:color="auto"/>
                        <w:left w:val="none" w:sz="0" w:space="0" w:color="auto"/>
                        <w:bottom w:val="none" w:sz="0" w:space="0" w:color="auto"/>
                        <w:right w:val="none" w:sz="0" w:space="0" w:color="auto"/>
                      </w:divBdr>
                    </w:div>
                    <w:div w:id="1486817116">
                      <w:marLeft w:val="0"/>
                      <w:marRight w:val="0"/>
                      <w:marTop w:val="0"/>
                      <w:marBottom w:val="0"/>
                      <w:divBdr>
                        <w:top w:val="none" w:sz="0" w:space="0" w:color="auto"/>
                        <w:left w:val="none" w:sz="0" w:space="0" w:color="auto"/>
                        <w:bottom w:val="none" w:sz="0" w:space="0" w:color="auto"/>
                        <w:right w:val="none" w:sz="0" w:space="0" w:color="auto"/>
                      </w:divBdr>
                    </w:div>
                    <w:div w:id="1838575599">
                      <w:marLeft w:val="0"/>
                      <w:marRight w:val="0"/>
                      <w:marTop w:val="0"/>
                      <w:marBottom w:val="0"/>
                      <w:divBdr>
                        <w:top w:val="none" w:sz="0" w:space="0" w:color="auto"/>
                        <w:left w:val="none" w:sz="0" w:space="0" w:color="auto"/>
                        <w:bottom w:val="none" w:sz="0" w:space="0" w:color="auto"/>
                        <w:right w:val="none" w:sz="0" w:space="0" w:color="auto"/>
                      </w:divBdr>
                    </w:div>
                    <w:div w:id="1023676110">
                      <w:marLeft w:val="0"/>
                      <w:marRight w:val="0"/>
                      <w:marTop w:val="0"/>
                      <w:marBottom w:val="0"/>
                      <w:divBdr>
                        <w:top w:val="none" w:sz="0" w:space="0" w:color="auto"/>
                        <w:left w:val="none" w:sz="0" w:space="0" w:color="auto"/>
                        <w:bottom w:val="none" w:sz="0" w:space="0" w:color="auto"/>
                        <w:right w:val="none" w:sz="0" w:space="0" w:color="auto"/>
                      </w:divBdr>
                    </w:div>
                    <w:div w:id="1911302460">
                      <w:marLeft w:val="0"/>
                      <w:marRight w:val="0"/>
                      <w:marTop w:val="0"/>
                      <w:marBottom w:val="0"/>
                      <w:divBdr>
                        <w:top w:val="none" w:sz="0" w:space="0" w:color="auto"/>
                        <w:left w:val="none" w:sz="0" w:space="0" w:color="auto"/>
                        <w:bottom w:val="none" w:sz="0" w:space="0" w:color="auto"/>
                        <w:right w:val="none" w:sz="0" w:space="0" w:color="auto"/>
                      </w:divBdr>
                    </w:div>
                    <w:div w:id="1791513005">
                      <w:marLeft w:val="0"/>
                      <w:marRight w:val="0"/>
                      <w:marTop w:val="0"/>
                      <w:marBottom w:val="0"/>
                      <w:divBdr>
                        <w:top w:val="none" w:sz="0" w:space="0" w:color="auto"/>
                        <w:left w:val="none" w:sz="0" w:space="0" w:color="auto"/>
                        <w:bottom w:val="none" w:sz="0" w:space="0" w:color="auto"/>
                        <w:right w:val="none" w:sz="0" w:space="0" w:color="auto"/>
                      </w:divBdr>
                    </w:div>
                    <w:div w:id="134184749">
                      <w:marLeft w:val="0"/>
                      <w:marRight w:val="0"/>
                      <w:marTop w:val="0"/>
                      <w:marBottom w:val="0"/>
                      <w:divBdr>
                        <w:top w:val="none" w:sz="0" w:space="0" w:color="auto"/>
                        <w:left w:val="none" w:sz="0" w:space="0" w:color="auto"/>
                        <w:bottom w:val="none" w:sz="0" w:space="0" w:color="auto"/>
                        <w:right w:val="none" w:sz="0" w:space="0" w:color="auto"/>
                      </w:divBdr>
                    </w:div>
                    <w:div w:id="49040132">
                      <w:marLeft w:val="0"/>
                      <w:marRight w:val="0"/>
                      <w:marTop w:val="0"/>
                      <w:marBottom w:val="0"/>
                      <w:divBdr>
                        <w:top w:val="none" w:sz="0" w:space="0" w:color="auto"/>
                        <w:left w:val="none" w:sz="0" w:space="0" w:color="auto"/>
                        <w:bottom w:val="none" w:sz="0" w:space="0" w:color="auto"/>
                        <w:right w:val="none" w:sz="0" w:space="0" w:color="auto"/>
                      </w:divBdr>
                    </w:div>
                    <w:div w:id="22558471">
                      <w:marLeft w:val="0"/>
                      <w:marRight w:val="0"/>
                      <w:marTop w:val="0"/>
                      <w:marBottom w:val="0"/>
                      <w:divBdr>
                        <w:top w:val="none" w:sz="0" w:space="0" w:color="auto"/>
                        <w:left w:val="none" w:sz="0" w:space="0" w:color="auto"/>
                        <w:bottom w:val="none" w:sz="0" w:space="0" w:color="auto"/>
                        <w:right w:val="none" w:sz="0" w:space="0" w:color="auto"/>
                      </w:divBdr>
                    </w:div>
                    <w:div w:id="709769275">
                      <w:marLeft w:val="0"/>
                      <w:marRight w:val="0"/>
                      <w:marTop w:val="0"/>
                      <w:marBottom w:val="0"/>
                      <w:divBdr>
                        <w:top w:val="none" w:sz="0" w:space="0" w:color="auto"/>
                        <w:left w:val="none" w:sz="0" w:space="0" w:color="auto"/>
                        <w:bottom w:val="none" w:sz="0" w:space="0" w:color="auto"/>
                        <w:right w:val="none" w:sz="0" w:space="0" w:color="auto"/>
                      </w:divBdr>
                    </w:div>
                    <w:div w:id="1162965295">
                      <w:marLeft w:val="0"/>
                      <w:marRight w:val="0"/>
                      <w:marTop w:val="0"/>
                      <w:marBottom w:val="0"/>
                      <w:divBdr>
                        <w:top w:val="none" w:sz="0" w:space="0" w:color="auto"/>
                        <w:left w:val="none" w:sz="0" w:space="0" w:color="auto"/>
                        <w:bottom w:val="none" w:sz="0" w:space="0" w:color="auto"/>
                        <w:right w:val="none" w:sz="0" w:space="0" w:color="auto"/>
                      </w:divBdr>
                    </w:div>
                    <w:div w:id="834028483">
                      <w:marLeft w:val="0"/>
                      <w:marRight w:val="0"/>
                      <w:marTop w:val="0"/>
                      <w:marBottom w:val="0"/>
                      <w:divBdr>
                        <w:top w:val="none" w:sz="0" w:space="0" w:color="auto"/>
                        <w:left w:val="none" w:sz="0" w:space="0" w:color="auto"/>
                        <w:bottom w:val="none" w:sz="0" w:space="0" w:color="auto"/>
                        <w:right w:val="none" w:sz="0" w:space="0" w:color="auto"/>
                      </w:divBdr>
                    </w:div>
                    <w:div w:id="447511409">
                      <w:marLeft w:val="0"/>
                      <w:marRight w:val="0"/>
                      <w:marTop w:val="0"/>
                      <w:marBottom w:val="0"/>
                      <w:divBdr>
                        <w:top w:val="none" w:sz="0" w:space="0" w:color="auto"/>
                        <w:left w:val="none" w:sz="0" w:space="0" w:color="auto"/>
                        <w:bottom w:val="none" w:sz="0" w:space="0" w:color="auto"/>
                        <w:right w:val="none" w:sz="0" w:space="0" w:color="auto"/>
                      </w:divBdr>
                    </w:div>
                    <w:div w:id="1456678896">
                      <w:marLeft w:val="0"/>
                      <w:marRight w:val="0"/>
                      <w:marTop w:val="0"/>
                      <w:marBottom w:val="0"/>
                      <w:divBdr>
                        <w:top w:val="none" w:sz="0" w:space="0" w:color="auto"/>
                        <w:left w:val="none" w:sz="0" w:space="0" w:color="auto"/>
                        <w:bottom w:val="none" w:sz="0" w:space="0" w:color="auto"/>
                        <w:right w:val="none" w:sz="0" w:space="0" w:color="auto"/>
                      </w:divBdr>
                    </w:div>
                    <w:div w:id="846794147">
                      <w:marLeft w:val="0"/>
                      <w:marRight w:val="0"/>
                      <w:marTop w:val="0"/>
                      <w:marBottom w:val="0"/>
                      <w:divBdr>
                        <w:top w:val="none" w:sz="0" w:space="0" w:color="auto"/>
                        <w:left w:val="none" w:sz="0" w:space="0" w:color="auto"/>
                        <w:bottom w:val="none" w:sz="0" w:space="0" w:color="auto"/>
                        <w:right w:val="none" w:sz="0" w:space="0" w:color="auto"/>
                      </w:divBdr>
                    </w:div>
                    <w:div w:id="993948150">
                      <w:marLeft w:val="0"/>
                      <w:marRight w:val="0"/>
                      <w:marTop w:val="0"/>
                      <w:marBottom w:val="0"/>
                      <w:divBdr>
                        <w:top w:val="none" w:sz="0" w:space="0" w:color="auto"/>
                        <w:left w:val="none" w:sz="0" w:space="0" w:color="auto"/>
                        <w:bottom w:val="none" w:sz="0" w:space="0" w:color="auto"/>
                        <w:right w:val="none" w:sz="0" w:space="0" w:color="auto"/>
                      </w:divBdr>
                    </w:div>
                    <w:div w:id="509490930">
                      <w:marLeft w:val="0"/>
                      <w:marRight w:val="0"/>
                      <w:marTop w:val="0"/>
                      <w:marBottom w:val="0"/>
                      <w:divBdr>
                        <w:top w:val="none" w:sz="0" w:space="0" w:color="auto"/>
                        <w:left w:val="none" w:sz="0" w:space="0" w:color="auto"/>
                        <w:bottom w:val="none" w:sz="0" w:space="0" w:color="auto"/>
                        <w:right w:val="none" w:sz="0" w:space="0" w:color="auto"/>
                      </w:divBdr>
                    </w:div>
                    <w:div w:id="2018070539">
                      <w:marLeft w:val="0"/>
                      <w:marRight w:val="0"/>
                      <w:marTop w:val="0"/>
                      <w:marBottom w:val="0"/>
                      <w:divBdr>
                        <w:top w:val="none" w:sz="0" w:space="0" w:color="auto"/>
                        <w:left w:val="none" w:sz="0" w:space="0" w:color="auto"/>
                        <w:bottom w:val="none" w:sz="0" w:space="0" w:color="auto"/>
                        <w:right w:val="none" w:sz="0" w:space="0" w:color="auto"/>
                      </w:divBdr>
                    </w:div>
                    <w:div w:id="1668172440">
                      <w:marLeft w:val="0"/>
                      <w:marRight w:val="0"/>
                      <w:marTop w:val="0"/>
                      <w:marBottom w:val="0"/>
                      <w:divBdr>
                        <w:top w:val="none" w:sz="0" w:space="0" w:color="auto"/>
                        <w:left w:val="none" w:sz="0" w:space="0" w:color="auto"/>
                        <w:bottom w:val="none" w:sz="0" w:space="0" w:color="auto"/>
                        <w:right w:val="none" w:sz="0" w:space="0" w:color="auto"/>
                      </w:divBdr>
                    </w:div>
                    <w:div w:id="1211770841">
                      <w:marLeft w:val="0"/>
                      <w:marRight w:val="0"/>
                      <w:marTop w:val="0"/>
                      <w:marBottom w:val="0"/>
                      <w:divBdr>
                        <w:top w:val="none" w:sz="0" w:space="0" w:color="auto"/>
                        <w:left w:val="none" w:sz="0" w:space="0" w:color="auto"/>
                        <w:bottom w:val="none" w:sz="0" w:space="0" w:color="auto"/>
                        <w:right w:val="none" w:sz="0" w:space="0" w:color="auto"/>
                      </w:divBdr>
                    </w:div>
                    <w:div w:id="839545778">
                      <w:marLeft w:val="0"/>
                      <w:marRight w:val="0"/>
                      <w:marTop w:val="0"/>
                      <w:marBottom w:val="0"/>
                      <w:divBdr>
                        <w:top w:val="none" w:sz="0" w:space="0" w:color="auto"/>
                        <w:left w:val="none" w:sz="0" w:space="0" w:color="auto"/>
                        <w:bottom w:val="none" w:sz="0" w:space="0" w:color="auto"/>
                        <w:right w:val="none" w:sz="0" w:space="0" w:color="auto"/>
                      </w:divBdr>
                    </w:div>
                    <w:div w:id="297035722">
                      <w:marLeft w:val="0"/>
                      <w:marRight w:val="0"/>
                      <w:marTop w:val="0"/>
                      <w:marBottom w:val="0"/>
                      <w:divBdr>
                        <w:top w:val="none" w:sz="0" w:space="0" w:color="auto"/>
                        <w:left w:val="none" w:sz="0" w:space="0" w:color="auto"/>
                        <w:bottom w:val="none" w:sz="0" w:space="0" w:color="auto"/>
                        <w:right w:val="none" w:sz="0" w:space="0" w:color="auto"/>
                      </w:divBdr>
                    </w:div>
                    <w:div w:id="1588225787">
                      <w:marLeft w:val="0"/>
                      <w:marRight w:val="0"/>
                      <w:marTop w:val="0"/>
                      <w:marBottom w:val="0"/>
                      <w:divBdr>
                        <w:top w:val="none" w:sz="0" w:space="0" w:color="auto"/>
                        <w:left w:val="none" w:sz="0" w:space="0" w:color="auto"/>
                        <w:bottom w:val="none" w:sz="0" w:space="0" w:color="auto"/>
                        <w:right w:val="none" w:sz="0" w:space="0" w:color="auto"/>
                      </w:divBdr>
                    </w:div>
                    <w:div w:id="1613050445">
                      <w:marLeft w:val="0"/>
                      <w:marRight w:val="0"/>
                      <w:marTop w:val="0"/>
                      <w:marBottom w:val="0"/>
                      <w:divBdr>
                        <w:top w:val="none" w:sz="0" w:space="0" w:color="auto"/>
                        <w:left w:val="none" w:sz="0" w:space="0" w:color="auto"/>
                        <w:bottom w:val="none" w:sz="0" w:space="0" w:color="auto"/>
                        <w:right w:val="none" w:sz="0" w:space="0" w:color="auto"/>
                      </w:divBdr>
                    </w:div>
                    <w:div w:id="1319269633">
                      <w:marLeft w:val="0"/>
                      <w:marRight w:val="0"/>
                      <w:marTop w:val="0"/>
                      <w:marBottom w:val="0"/>
                      <w:divBdr>
                        <w:top w:val="none" w:sz="0" w:space="0" w:color="auto"/>
                        <w:left w:val="none" w:sz="0" w:space="0" w:color="auto"/>
                        <w:bottom w:val="none" w:sz="0" w:space="0" w:color="auto"/>
                        <w:right w:val="none" w:sz="0" w:space="0" w:color="auto"/>
                      </w:divBdr>
                    </w:div>
                    <w:div w:id="1171067453">
                      <w:marLeft w:val="0"/>
                      <w:marRight w:val="0"/>
                      <w:marTop w:val="0"/>
                      <w:marBottom w:val="0"/>
                      <w:divBdr>
                        <w:top w:val="none" w:sz="0" w:space="0" w:color="auto"/>
                        <w:left w:val="none" w:sz="0" w:space="0" w:color="auto"/>
                        <w:bottom w:val="none" w:sz="0" w:space="0" w:color="auto"/>
                        <w:right w:val="none" w:sz="0" w:space="0" w:color="auto"/>
                      </w:divBdr>
                    </w:div>
                    <w:div w:id="902134553">
                      <w:marLeft w:val="0"/>
                      <w:marRight w:val="0"/>
                      <w:marTop w:val="0"/>
                      <w:marBottom w:val="0"/>
                      <w:divBdr>
                        <w:top w:val="none" w:sz="0" w:space="0" w:color="auto"/>
                        <w:left w:val="none" w:sz="0" w:space="0" w:color="auto"/>
                        <w:bottom w:val="none" w:sz="0" w:space="0" w:color="auto"/>
                        <w:right w:val="none" w:sz="0" w:space="0" w:color="auto"/>
                      </w:divBdr>
                    </w:div>
                    <w:div w:id="713192164">
                      <w:marLeft w:val="0"/>
                      <w:marRight w:val="0"/>
                      <w:marTop w:val="0"/>
                      <w:marBottom w:val="0"/>
                      <w:divBdr>
                        <w:top w:val="none" w:sz="0" w:space="0" w:color="auto"/>
                        <w:left w:val="none" w:sz="0" w:space="0" w:color="auto"/>
                        <w:bottom w:val="none" w:sz="0" w:space="0" w:color="auto"/>
                        <w:right w:val="none" w:sz="0" w:space="0" w:color="auto"/>
                      </w:divBdr>
                    </w:div>
                    <w:div w:id="1051997906">
                      <w:marLeft w:val="0"/>
                      <w:marRight w:val="0"/>
                      <w:marTop w:val="0"/>
                      <w:marBottom w:val="0"/>
                      <w:divBdr>
                        <w:top w:val="none" w:sz="0" w:space="0" w:color="auto"/>
                        <w:left w:val="none" w:sz="0" w:space="0" w:color="auto"/>
                        <w:bottom w:val="none" w:sz="0" w:space="0" w:color="auto"/>
                        <w:right w:val="none" w:sz="0" w:space="0" w:color="auto"/>
                      </w:divBdr>
                    </w:div>
                    <w:div w:id="705106751">
                      <w:marLeft w:val="0"/>
                      <w:marRight w:val="0"/>
                      <w:marTop w:val="0"/>
                      <w:marBottom w:val="0"/>
                      <w:divBdr>
                        <w:top w:val="none" w:sz="0" w:space="0" w:color="auto"/>
                        <w:left w:val="none" w:sz="0" w:space="0" w:color="auto"/>
                        <w:bottom w:val="none" w:sz="0" w:space="0" w:color="auto"/>
                        <w:right w:val="none" w:sz="0" w:space="0" w:color="auto"/>
                      </w:divBdr>
                    </w:div>
                    <w:div w:id="1881361153">
                      <w:marLeft w:val="0"/>
                      <w:marRight w:val="0"/>
                      <w:marTop w:val="0"/>
                      <w:marBottom w:val="0"/>
                      <w:divBdr>
                        <w:top w:val="none" w:sz="0" w:space="0" w:color="auto"/>
                        <w:left w:val="none" w:sz="0" w:space="0" w:color="auto"/>
                        <w:bottom w:val="none" w:sz="0" w:space="0" w:color="auto"/>
                        <w:right w:val="none" w:sz="0" w:space="0" w:color="auto"/>
                      </w:divBdr>
                    </w:div>
                    <w:div w:id="65732796">
                      <w:marLeft w:val="0"/>
                      <w:marRight w:val="0"/>
                      <w:marTop w:val="0"/>
                      <w:marBottom w:val="0"/>
                      <w:divBdr>
                        <w:top w:val="none" w:sz="0" w:space="0" w:color="auto"/>
                        <w:left w:val="none" w:sz="0" w:space="0" w:color="auto"/>
                        <w:bottom w:val="none" w:sz="0" w:space="0" w:color="auto"/>
                        <w:right w:val="none" w:sz="0" w:space="0" w:color="auto"/>
                      </w:divBdr>
                    </w:div>
                    <w:div w:id="1098022380">
                      <w:marLeft w:val="0"/>
                      <w:marRight w:val="0"/>
                      <w:marTop w:val="0"/>
                      <w:marBottom w:val="0"/>
                      <w:divBdr>
                        <w:top w:val="none" w:sz="0" w:space="0" w:color="auto"/>
                        <w:left w:val="none" w:sz="0" w:space="0" w:color="auto"/>
                        <w:bottom w:val="none" w:sz="0" w:space="0" w:color="auto"/>
                        <w:right w:val="none" w:sz="0" w:space="0" w:color="auto"/>
                      </w:divBdr>
                    </w:div>
                    <w:div w:id="2066294113">
                      <w:marLeft w:val="0"/>
                      <w:marRight w:val="0"/>
                      <w:marTop w:val="0"/>
                      <w:marBottom w:val="0"/>
                      <w:divBdr>
                        <w:top w:val="none" w:sz="0" w:space="0" w:color="auto"/>
                        <w:left w:val="none" w:sz="0" w:space="0" w:color="auto"/>
                        <w:bottom w:val="none" w:sz="0" w:space="0" w:color="auto"/>
                        <w:right w:val="none" w:sz="0" w:space="0" w:color="auto"/>
                      </w:divBdr>
                    </w:div>
                    <w:div w:id="339938426">
                      <w:marLeft w:val="0"/>
                      <w:marRight w:val="0"/>
                      <w:marTop w:val="0"/>
                      <w:marBottom w:val="0"/>
                      <w:divBdr>
                        <w:top w:val="none" w:sz="0" w:space="0" w:color="auto"/>
                        <w:left w:val="none" w:sz="0" w:space="0" w:color="auto"/>
                        <w:bottom w:val="none" w:sz="0" w:space="0" w:color="auto"/>
                        <w:right w:val="none" w:sz="0" w:space="0" w:color="auto"/>
                      </w:divBdr>
                    </w:div>
                    <w:div w:id="722828508">
                      <w:marLeft w:val="0"/>
                      <w:marRight w:val="0"/>
                      <w:marTop w:val="0"/>
                      <w:marBottom w:val="0"/>
                      <w:divBdr>
                        <w:top w:val="none" w:sz="0" w:space="0" w:color="auto"/>
                        <w:left w:val="none" w:sz="0" w:space="0" w:color="auto"/>
                        <w:bottom w:val="none" w:sz="0" w:space="0" w:color="auto"/>
                        <w:right w:val="none" w:sz="0" w:space="0" w:color="auto"/>
                      </w:divBdr>
                    </w:div>
                    <w:div w:id="757556665">
                      <w:marLeft w:val="0"/>
                      <w:marRight w:val="0"/>
                      <w:marTop w:val="0"/>
                      <w:marBottom w:val="0"/>
                      <w:divBdr>
                        <w:top w:val="none" w:sz="0" w:space="0" w:color="auto"/>
                        <w:left w:val="none" w:sz="0" w:space="0" w:color="auto"/>
                        <w:bottom w:val="none" w:sz="0" w:space="0" w:color="auto"/>
                        <w:right w:val="none" w:sz="0" w:space="0" w:color="auto"/>
                      </w:divBdr>
                    </w:div>
                    <w:div w:id="154272054">
                      <w:marLeft w:val="0"/>
                      <w:marRight w:val="0"/>
                      <w:marTop w:val="0"/>
                      <w:marBottom w:val="0"/>
                      <w:divBdr>
                        <w:top w:val="none" w:sz="0" w:space="0" w:color="auto"/>
                        <w:left w:val="none" w:sz="0" w:space="0" w:color="auto"/>
                        <w:bottom w:val="none" w:sz="0" w:space="0" w:color="auto"/>
                        <w:right w:val="none" w:sz="0" w:space="0" w:color="auto"/>
                      </w:divBdr>
                    </w:div>
                    <w:div w:id="1998461197">
                      <w:marLeft w:val="0"/>
                      <w:marRight w:val="0"/>
                      <w:marTop w:val="0"/>
                      <w:marBottom w:val="0"/>
                      <w:divBdr>
                        <w:top w:val="none" w:sz="0" w:space="0" w:color="auto"/>
                        <w:left w:val="none" w:sz="0" w:space="0" w:color="auto"/>
                        <w:bottom w:val="none" w:sz="0" w:space="0" w:color="auto"/>
                        <w:right w:val="none" w:sz="0" w:space="0" w:color="auto"/>
                      </w:divBdr>
                    </w:div>
                    <w:div w:id="135806109">
                      <w:marLeft w:val="0"/>
                      <w:marRight w:val="0"/>
                      <w:marTop w:val="0"/>
                      <w:marBottom w:val="0"/>
                      <w:divBdr>
                        <w:top w:val="none" w:sz="0" w:space="0" w:color="auto"/>
                        <w:left w:val="none" w:sz="0" w:space="0" w:color="auto"/>
                        <w:bottom w:val="none" w:sz="0" w:space="0" w:color="auto"/>
                        <w:right w:val="none" w:sz="0" w:space="0" w:color="auto"/>
                      </w:divBdr>
                    </w:div>
                    <w:div w:id="1803886438">
                      <w:marLeft w:val="0"/>
                      <w:marRight w:val="0"/>
                      <w:marTop w:val="0"/>
                      <w:marBottom w:val="0"/>
                      <w:divBdr>
                        <w:top w:val="none" w:sz="0" w:space="0" w:color="auto"/>
                        <w:left w:val="none" w:sz="0" w:space="0" w:color="auto"/>
                        <w:bottom w:val="none" w:sz="0" w:space="0" w:color="auto"/>
                        <w:right w:val="none" w:sz="0" w:space="0" w:color="auto"/>
                      </w:divBdr>
                    </w:div>
                    <w:div w:id="730620819">
                      <w:marLeft w:val="0"/>
                      <w:marRight w:val="0"/>
                      <w:marTop w:val="0"/>
                      <w:marBottom w:val="0"/>
                      <w:divBdr>
                        <w:top w:val="none" w:sz="0" w:space="0" w:color="auto"/>
                        <w:left w:val="none" w:sz="0" w:space="0" w:color="auto"/>
                        <w:bottom w:val="none" w:sz="0" w:space="0" w:color="auto"/>
                        <w:right w:val="none" w:sz="0" w:space="0" w:color="auto"/>
                      </w:divBdr>
                    </w:div>
                    <w:div w:id="785274796">
                      <w:marLeft w:val="0"/>
                      <w:marRight w:val="0"/>
                      <w:marTop w:val="0"/>
                      <w:marBottom w:val="0"/>
                      <w:divBdr>
                        <w:top w:val="none" w:sz="0" w:space="0" w:color="auto"/>
                        <w:left w:val="none" w:sz="0" w:space="0" w:color="auto"/>
                        <w:bottom w:val="none" w:sz="0" w:space="0" w:color="auto"/>
                        <w:right w:val="none" w:sz="0" w:space="0" w:color="auto"/>
                      </w:divBdr>
                    </w:div>
                    <w:div w:id="1949314535">
                      <w:marLeft w:val="0"/>
                      <w:marRight w:val="0"/>
                      <w:marTop w:val="0"/>
                      <w:marBottom w:val="0"/>
                      <w:divBdr>
                        <w:top w:val="none" w:sz="0" w:space="0" w:color="auto"/>
                        <w:left w:val="none" w:sz="0" w:space="0" w:color="auto"/>
                        <w:bottom w:val="none" w:sz="0" w:space="0" w:color="auto"/>
                        <w:right w:val="none" w:sz="0" w:space="0" w:color="auto"/>
                      </w:divBdr>
                    </w:div>
                    <w:div w:id="266542606">
                      <w:marLeft w:val="0"/>
                      <w:marRight w:val="0"/>
                      <w:marTop w:val="0"/>
                      <w:marBottom w:val="0"/>
                      <w:divBdr>
                        <w:top w:val="none" w:sz="0" w:space="0" w:color="auto"/>
                        <w:left w:val="none" w:sz="0" w:space="0" w:color="auto"/>
                        <w:bottom w:val="none" w:sz="0" w:space="0" w:color="auto"/>
                        <w:right w:val="none" w:sz="0" w:space="0" w:color="auto"/>
                      </w:divBdr>
                      <w:divsChild>
                        <w:div w:id="495652942">
                          <w:marLeft w:val="0"/>
                          <w:marRight w:val="0"/>
                          <w:marTop w:val="0"/>
                          <w:marBottom w:val="0"/>
                          <w:divBdr>
                            <w:top w:val="none" w:sz="0" w:space="0" w:color="auto"/>
                            <w:left w:val="none" w:sz="0" w:space="0" w:color="auto"/>
                            <w:bottom w:val="none" w:sz="0" w:space="0" w:color="auto"/>
                            <w:right w:val="none" w:sz="0" w:space="0" w:color="auto"/>
                          </w:divBdr>
                        </w:div>
                        <w:div w:id="407920232">
                          <w:marLeft w:val="0"/>
                          <w:marRight w:val="0"/>
                          <w:marTop w:val="0"/>
                          <w:marBottom w:val="0"/>
                          <w:divBdr>
                            <w:top w:val="none" w:sz="0" w:space="0" w:color="auto"/>
                            <w:left w:val="none" w:sz="0" w:space="0" w:color="auto"/>
                            <w:bottom w:val="none" w:sz="0" w:space="0" w:color="auto"/>
                            <w:right w:val="none" w:sz="0" w:space="0" w:color="auto"/>
                          </w:divBdr>
                        </w:div>
                        <w:div w:id="1828782999">
                          <w:marLeft w:val="0"/>
                          <w:marRight w:val="0"/>
                          <w:marTop w:val="0"/>
                          <w:marBottom w:val="0"/>
                          <w:divBdr>
                            <w:top w:val="none" w:sz="0" w:space="0" w:color="auto"/>
                            <w:left w:val="none" w:sz="0" w:space="0" w:color="auto"/>
                            <w:bottom w:val="none" w:sz="0" w:space="0" w:color="auto"/>
                            <w:right w:val="none" w:sz="0" w:space="0" w:color="auto"/>
                          </w:divBdr>
                        </w:div>
                        <w:div w:id="1397900672">
                          <w:marLeft w:val="0"/>
                          <w:marRight w:val="0"/>
                          <w:marTop w:val="0"/>
                          <w:marBottom w:val="0"/>
                          <w:divBdr>
                            <w:top w:val="none" w:sz="0" w:space="0" w:color="auto"/>
                            <w:left w:val="none" w:sz="0" w:space="0" w:color="auto"/>
                            <w:bottom w:val="none" w:sz="0" w:space="0" w:color="auto"/>
                            <w:right w:val="none" w:sz="0" w:space="0" w:color="auto"/>
                          </w:divBdr>
                        </w:div>
                        <w:div w:id="1238054152">
                          <w:marLeft w:val="0"/>
                          <w:marRight w:val="0"/>
                          <w:marTop w:val="0"/>
                          <w:marBottom w:val="0"/>
                          <w:divBdr>
                            <w:top w:val="none" w:sz="0" w:space="0" w:color="auto"/>
                            <w:left w:val="none" w:sz="0" w:space="0" w:color="auto"/>
                            <w:bottom w:val="none" w:sz="0" w:space="0" w:color="auto"/>
                            <w:right w:val="none" w:sz="0" w:space="0" w:color="auto"/>
                          </w:divBdr>
                        </w:div>
                        <w:div w:id="2094355331">
                          <w:marLeft w:val="0"/>
                          <w:marRight w:val="0"/>
                          <w:marTop w:val="0"/>
                          <w:marBottom w:val="0"/>
                          <w:divBdr>
                            <w:top w:val="none" w:sz="0" w:space="0" w:color="auto"/>
                            <w:left w:val="none" w:sz="0" w:space="0" w:color="auto"/>
                            <w:bottom w:val="none" w:sz="0" w:space="0" w:color="auto"/>
                            <w:right w:val="none" w:sz="0" w:space="0" w:color="auto"/>
                          </w:divBdr>
                        </w:div>
                        <w:div w:id="1866668853">
                          <w:marLeft w:val="0"/>
                          <w:marRight w:val="0"/>
                          <w:marTop w:val="0"/>
                          <w:marBottom w:val="0"/>
                          <w:divBdr>
                            <w:top w:val="none" w:sz="0" w:space="0" w:color="auto"/>
                            <w:left w:val="none" w:sz="0" w:space="0" w:color="auto"/>
                            <w:bottom w:val="none" w:sz="0" w:space="0" w:color="auto"/>
                            <w:right w:val="none" w:sz="0" w:space="0" w:color="auto"/>
                          </w:divBdr>
                        </w:div>
                        <w:div w:id="1345403436">
                          <w:marLeft w:val="0"/>
                          <w:marRight w:val="0"/>
                          <w:marTop w:val="0"/>
                          <w:marBottom w:val="0"/>
                          <w:divBdr>
                            <w:top w:val="none" w:sz="0" w:space="0" w:color="auto"/>
                            <w:left w:val="none" w:sz="0" w:space="0" w:color="auto"/>
                            <w:bottom w:val="none" w:sz="0" w:space="0" w:color="auto"/>
                            <w:right w:val="none" w:sz="0" w:space="0" w:color="auto"/>
                          </w:divBdr>
                        </w:div>
                        <w:div w:id="888371528">
                          <w:marLeft w:val="0"/>
                          <w:marRight w:val="0"/>
                          <w:marTop w:val="0"/>
                          <w:marBottom w:val="0"/>
                          <w:divBdr>
                            <w:top w:val="none" w:sz="0" w:space="0" w:color="auto"/>
                            <w:left w:val="none" w:sz="0" w:space="0" w:color="auto"/>
                            <w:bottom w:val="none" w:sz="0" w:space="0" w:color="auto"/>
                            <w:right w:val="none" w:sz="0" w:space="0" w:color="auto"/>
                          </w:divBdr>
                        </w:div>
                        <w:div w:id="1702438954">
                          <w:marLeft w:val="0"/>
                          <w:marRight w:val="0"/>
                          <w:marTop w:val="0"/>
                          <w:marBottom w:val="0"/>
                          <w:divBdr>
                            <w:top w:val="none" w:sz="0" w:space="0" w:color="auto"/>
                            <w:left w:val="none" w:sz="0" w:space="0" w:color="auto"/>
                            <w:bottom w:val="none" w:sz="0" w:space="0" w:color="auto"/>
                            <w:right w:val="none" w:sz="0" w:space="0" w:color="auto"/>
                          </w:divBdr>
                        </w:div>
                        <w:div w:id="1674379983">
                          <w:marLeft w:val="0"/>
                          <w:marRight w:val="0"/>
                          <w:marTop w:val="0"/>
                          <w:marBottom w:val="0"/>
                          <w:divBdr>
                            <w:top w:val="none" w:sz="0" w:space="0" w:color="auto"/>
                            <w:left w:val="none" w:sz="0" w:space="0" w:color="auto"/>
                            <w:bottom w:val="none" w:sz="0" w:space="0" w:color="auto"/>
                            <w:right w:val="none" w:sz="0" w:space="0" w:color="auto"/>
                          </w:divBdr>
                        </w:div>
                        <w:div w:id="1277907971">
                          <w:marLeft w:val="0"/>
                          <w:marRight w:val="0"/>
                          <w:marTop w:val="0"/>
                          <w:marBottom w:val="0"/>
                          <w:divBdr>
                            <w:top w:val="none" w:sz="0" w:space="0" w:color="auto"/>
                            <w:left w:val="none" w:sz="0" w:space="0" w:color="auto"/>
                            <w:bottom w:val="none" w:sz="0" w:space="0" w:color="auto"/>
                            <w:right w:val="none" w:sz="0" w:space="0" w:color="auto"/>
                          </w:divBdr>
                        </w:div>
                        <w:div w:id="465899592">
                          <w:marLeft w:val="0"/>
                          <w:marRight w:val="0"/>
                          <w:marTop w:val="0"/>
                          <w:marBottom w:val="0"/>
                          <w:divBdr>
                            <w:top w:val="none" w:sz="0" w:space="0" w:color="auto"/>
                            <w:left w:val="none" w:sz="0" w:space="0" w:color="auto"/>
                            <w:bottom w:val="none" w:sz="0" w:space="0" w:color="auto"/>
                            <w:right w:val="none" w:sz="0" w:space="0" w:color="auto"/>
                          </w:divBdr>
                        </w:div>
                        <w:div w:id="451747941">
                          <w:marLeft w:val="0"/>
                          <w:marRight w:val="0"/>
                          <w:marTop w:val="0"/>
                          <w:marBottom w:val="0"/>
                          <w:divBdr>
                            <w:top w:val="none" w:sz="0" w:space="0" w:color="auto"/>
                            <w:left w:val="none" w:sz="0" w:space="0" w:color="auto"/>
                            <w:bottom w:val="none" w:sz="0" w:space="0" w:color="auto"/>
                            <w:right w:val="none" w:sz="0" w:space="0" w:color="auto"/>
                          </w:divBdr>
                        </w:div>
                        <w:div w:id="1523398602">
                          <w:marLeft w:val="0"/>
                          <w:marRight w:val="0"/>
                          <w:marTop w:val="0"/>
                          <w:marBottom w:val="0"/>
                          <w:divBdr>
                            <w:top w:val="none" w:sz="0" w:space="0" w:color="auto"/>
                            <w:left w:val="none" w:sz="0" w:space="0" w:color="auto"/>
                            <w:bottom w:val="none" w:sz="0" w:space="0" w:color="auto"/>
                            <w:right w:val="none" w:sz="0" w:space="0" w:color="auto"/>
                          </w:divBdr>
                        </w:div>
                        <w:div w:id="1711488723">
                          <w:marLeft w:val="0"/>
                          <w:marRight w:val="0"/>
                          <w:marTop w:val="0"/>
                          <w:marBottom w:val="0"/>
                          <w:divBdr>
                            <w:top w:val="none" w:sz="0" w:space="0" w:color="auto"/>
                            <w:left w:val="none" w:sz="0" w:space="0" w:color="auto"/>
                            <w:bottom w:val="none" w:sz="0" w:space="0" w:color="auto"/>
                            <w:right w:val="none" w:sz="0" w:space="0" w:color="auto"/>
                          </w:divBdr>
                        </w:div>
                        <w:div w:id="1105463878">
                          <w:marLeft w:val="0"/>
                          <w:marRight w:val="0"/>
                          <w:marTop w:val="0"/>
                          <w:marBottom w:val="0"/>
                          <w:divBdr>
                            <w:top w:val="none" w:sz="0" w:space="0" w:color="auto"/>
                            <w:left w:val="none" w:sz="0" w:space="0" w:color="auto"/>
                            <w:bottom w:val="none" w:sz="0" w:space="0" w:color="auto"/>
                            <w:right w:val="none" w:sz="0" w:space="0" w:color="auto"/>
                          </w:divBdr>
                        </w:div>
                        <w:div w:id="1002396180">
                          <w:marLeft w:val="0"/>
                          <w:marRight w:val="0"/>
                          <w:marTop w:val="0"/>
                          <w:marBottom w:val="0"/>
                          <w:divBdr>
                            <w:top w:val="none" w:sz="0" w:space="0" w:color="auto"/>
                            <w:left w:val="none" w:sz="0" w:space="0" w:color="auto"/>
                            <w:bottom w:val="none" w:sz="0" w:space="0" w:color="auto"/>
                            <w:right w:val="none" w:sz="0" w:space="0" w:color="auto"/>
                          </w:divBdr>
                        </w:div>
                        <w:div w:id="173207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4022334">
      <w:bodyDiv w:val="1"/>
      <w:marLeft w:val="0"/>
      <w:marRight w:val="0"/>
      <w:marTop w:val="0"/>
      <w:marBottom w:val="0"/>
      <w:divBdr>
        <w:top w:val="none" w:sz="0" w:space="0" w:color="auto"/>
        <w:left w:val="none" w:sz="0" w:space="0" w:color="auto"/>
        <w:bottom w:val="none" w:sz="0" w:space="0" w:color="auto"/>
        <w:right w:val="none" w:sz="0" w:space="0" w:color="auto"/>
      </w:divBdr>
      <w:divsChild>
        <w:div w:id="818503123">
          <w:marLeft w:val="0"/>
          <w:marRight w:val="0"/>
          <w:marTop w:val="0"/>
          <w:marBottom w:val="0"/>
          <w:divBdr>
            <w:top w:val="none" w:sz="0" w:space="0" w:color="auto"/>
            <w:left w:val="none" w:sz="0" w:space="0" w:color="auto"/>
            <w:bottom w:val="none" w:sz="0" w:space="0" w:color="auto"/>
            <w:right w:val="none" w:sz="0" w:space="0" w:color="auto"/>
          </w:divBdr>
        </w:div>
        <w:div w:id="2035031261">
          <w:marLeft w:val="0"/>
          <w:marRight w:val="0"/>
          <w:marTop w:val="0"/>
          <w:marBottom w:val="0"/>
          <w:divBdr>
            <w:top w:val="none" w:sz="0" w:space="0" w:color="auto"/>
            <w:left w:val="none" w:sz="0" w:space="0" w:color="auto"/>
            <w:bottom w:val="none" w:sz="0" w:space="0" w:color="auto"/>
            <w:right w:val="none" w:sz="0" w:space="0" w:color="auto"/>
          </w:divBdr>
        </w:div>
        <w:div w:id="1269435438">
          <w:marLeft w:val="0"/>
          <w:marRight w:val="0"/>
          <w:marTop w:val="0"/>
          <w:marBottom w:val="0"/>
          <w:divBdr>
            <w:top w:val="none" w:sz="0" w:space="0" w:color="auto"/>
            <w:left w:val="none" w:sz="0" w:space="0" w:color="auto"/>
            <w:bottom w:val="none" w:sz="0" w:space="0" w:color="auto"/>
            <w:right w:val="none" w:sz="0" w:space="0" w:color="auto"/>
          </w:divBdr>
        </w:div>
        <w:div w:id="1100561344">
          <w:marLeft w:val="0"/>
          <w:marRight w:val="0"/>
          <w:marTop w:val="0"/>
          <w:marBottom w:val="0"/>
          <w:divBdr>
            <w:top w:val="none" w:sz="0" w:space="0" w:color="auto"/>
            <w:left w:val="none" w:sz="0" w:space="0" w:color="auto"/>
            <w:bottom w:val="none" w:sz="0" w:space="0" w:color="auto"/>
            <w:right w:val="none" w:sz="0" w:space="0" w:color="auto"/>
          </w:divBdr>
        </w:div>
        <w:div w:id="1393118088">
          <w:marLeft w:val="0"/>
          <w:marRight w:val="0"/>
          <w:marTop w:val="0"/>
          <w:marBottom w:val="0"/>
          <w:divBdr>
            <w:top w:val="none" w:sz="0" w:space="0" w:color="auto"/>
            <w:left w:val="none" w:sz="0" w:space="0" w:color="auto"/>
            <w:bottom w:val="none" w:sz="0" w:space="0" w:color="auto"/>
            <w:right w:val="none" w:sz="0" w:space="0" w:color="auto"/>
          </w:divBdr>
        </w:div>
        <w:div w:id="881478769">
          <w:marLeft w:val="0"/>
          <w:marRight w:val="0"/>
          <w:marTop w:val="0"/>
          <w:marBottom w:val="0"/>
          <w:divBdr>
            <w:top w:val="none" w:sz="0" w:space="0" w:color="auto"/>
            <w:left w:val="none" w:sz="0" w:space="0" w:color="auto"/>
            <w:bottom w:val="none" w:sz="0" w:space="0" w:color="auto"/>
            <w:right w:val="none" w:sz="0" w:space="0" w:color="auto"/>
          </w:divBdr>
        </w:div>
        <w:div w:id="764227991">
          <w:marLeft w:val="0"/>
          <w:marRight w:val="0"/>
          <w:marTop w:val="0"/>
          <w:marBottom w:val="0"/>
          <w:divBdr>
            <w:top w:val="none" w:sz="0" w:space="0" w:color="auto"/>
            <w:left w:val="none" w:sz="0" w:space="0" w:color="auto"/>
            <w:bottom w:val="none" w:sz="0" w:space="0" w:color="auto"/>
            <w:right w:val="none" w:sz="0" w:space="0" w:color="auto"/>
          </w:divBdr>
        </w:div>
        <w:div w:id="63070338">
          <w:marLeft w:val="0"/>
          <w:marRight w:val="0"/>
          <w:marTop w:val="0"/>
          <w:marBottom w:val="0"/>
          <w:divBdr>
            <w:top w:val="none" w:sz="0" w:space="0" w:color="auto"/>
            <w:left w:val="none" w:sz="0" w:space="0" w:color="auto"/>
            <w:bottom w:val="none" w:sz="0" w:space="0" w:color="auto"/>
            <w:right w:val="none" w:sz="0" w:space="0" w:color="auto"/>
          </w:divBdr>
        </w:div>
        <w:div w:id="1962303299">
          <w:marLeft w:val="0"/>
          <w:marRight w:val="0"/>
          <w:marTop w:val="0"/>
          <w:marBottom w:val="0"/>
          <w:divBdr>
            <w:top w:val="none" w:sz="0" w:space="0" w:color="auto"/>
            <w:left w:val="none" w:sz="0" w:space="0" w:color="auto"/>
            <w:bottom w:val="none" w:sz="0" w:space="0" w:color="auto"/>
            <w:right w:val="none" w:sz="0" w:space="0" w:color="auto"/>
          </w:divBdr>
        </w:div>
        <w:div w:id="526990624">
          <w:marLeft w:val="0"/>
          <w:marRight w:val="0"/>
          <w:marTop w:val="0"/>
          <w:marBottom w:val="0"/>
          <w:divBdr>
            <w:top w:val="none" w:sz="0" w:space="0" w:color="auto"/>
            <w:left w:val="none" w:sz="0" w:space="0" w:color="auto"/>
            <w:bottom w:val="none" w:sz="0" w:space="0" w:color="auto"/>
            <w:right w:val="none" w:sz="0" w:space="0" w:color="auto"/>
          </w:divBdr>
        </w:div>
        <w:div w:id="330328560">
          <w:marLeft w:val="0"/>
          <w:marRight w:val="0"/>
          <w:marTop w:val="0"/>
          <w:marBottom w:val="0"/>
          <w:divBdr>
            <w:top w:val="none" w:sz="0" w:space="0" w:color="auto"/>
            <w:left w:val="none" w:sz="0" w:space="0" w:color="auto"/>
            <w:bottom w:val="none" w:sz="0" w:space="0" w:color="auto"/>
            <w:right w:val="none" w:sz="0" w:space="0" w:color="auto"/>
          </w:divBdr>
        </w:div>
        <w:div w:id="1189293926">
          <w:marLeft w:val="0"/>
          <w:marRight w:val="0"/>
          <w:marTop w:val="0"/>
          <w:marBottom w:val="0"/>
          <w:divBdr>
            <w:top w:val="none" w:sz="0" w:space="0" w:color="auto"/>
            <w:left w:val="none" w:sz="0" w:space="0" w:color="auto"/>
            <w:bottom w:val="none" w:sz="0" w:space="0" w:color="auto"/>
            <w:right w:val="none" w:sz="0" w:space="0" w:color="auto"/>
          </w:divBdr>
        </w:div>
        <w:div w:id="12457185">
          <w:marLeft w:val="0"/>
          <w:marRight w:val="0"/>
          <w:marTop w:val="0"/>
          <w:marBottom w:val="0"/>
          <w:divBdr>
            <w:top w:val="none" w:sz="0" w:space="0" w:color="auto"/>
            <w:left w:val="none" w:sz="0" w:space="0" w:color="auto"/>
            <w:bottom w:val="none" w:sz="0" w:space="0" w:color="auto"/>
            <w:right w:val="none" w:sz="0" w:space="0" w:color="auto"/>
          </w:divBdr>
        </w:div>
        <w:div w:id="251202668">
          <w:marLeft w:val="0"/>
          <w:marRight w:val="0"/>
          <w:marTop w:val="0"/>
          <w:marBottom w:val="0"/>
          <w:divBdr>
            <w:top w:val="none" w:sz="0" w:space="0" w:color="auto"/>
            <w:left w:val="none" w:sz="0" w:space="0" w:color="auto"/>
            <w:bottom w:val="none" w:sz="0" w:space="0" w:color="auto"/>
            <w:right w:val="none" w:sz="0" w:space="0" w:color="auto"/>
          </w:divBdr>
        </w:div>
        <w:div w:id="567300074">
          <w:marLeft w:val="0"/>
          <w:marRight w:val="0"/>
          <w:marTop w:val="0"/>
          <w:marBottom w:val="0"/>
          <w:divBdr>
            <w:top w:val="none" w:sz="0" w:space="0" w:color="auto"/>
            <w:left w:val="none" w:sz="0" w:space="0" w:color="auto"/>
            <w:bottom w:val="none" w:sz="0" w:space="0" w:color="auto"/>
            <w:right w:val="none" w:sz="0" w:space="0" w:color="auto"/>
          </w:divBdr>
        </w:div>
        <w:div w:id="1682661942">
          <w:marLeft w:val="0"/>
          <w:marRight w:val="0"/>
          <w:marTop w:val="0"/>
          <w:marBottom w:val="0"/>
          <w:divBdr>
            <w:top w:val="none" w:sz="0" w:space="0" w:color="auto"/>
            <w:left w:val="none" w:sz="0" w:space="0" w:color="auto"/>
            <w:bottom w:val="none" w:sz="0" w:space="0" w:color="auto"/>
            <w:right w:val="none" w:sz="0" w:space="0" w:color="auto"/>
          </w:divBdr>
        </w:div>
        <w:div w:id="1554005473">
          <w:marLeft w:val="0"/>
          <w:marRight w:val="0"/>
          <w:marTop w:val="0"/>
          <w:marBottom w:val="0"/>
          <w:divBdr>
            <w:top w:val="none" w:sz="0" w:space="0" w:color="auto"/>
            <w:left w:val="none" w:sz="0" w:space="0" w:color="auto"/>
            <w:bottom w:val="none" w:sz="0" w:space="0" w:color="auto"/>
            <w:right w:val="none" w:sz="0" w:space="0" w:color="auto"/>
          </w:divBdr>
        </w:div>
        <w:div w:id="709260411">
          <w:marLeft w:val="0"/>
          <w:marRight w:val="0"/>
          <w:marTop w:val="0"/>
          <w:marBottom w:val="0"/>
          <w:divBdr>
            <w:top w:val="none" w:sz="0" w:space="0" w:color="auto"/>
            <w:left w:val="none" w:sz="0" w:space="0" w:color="auto"/>
            <w:bottom w:val="none" w:sz="0" w:space="0" w:color="auto"/>
            <w:right w:val="none" w:sz="0" w:space="0" w:color="auto"/>
          </w:divBdr>
          <w:divsChild>
            <w:div w:id="52168789">
              <w:marLeft w:val="0"/>
              <w:marRight w:val="0"/>
              <w:marTop w:val="0"/>
              <w:marBottom w:val="0"/>
              <w:divBdr>
                <w:top w:val="none" w:sz="0" w:space="0" w:color="auto"/>
                <w:left w:val="none" w:sz="0" w:space="0" w:color="auto"/>
                <w:bottom w:val="none" w:sz="0" w:space="0" w:color="auto"/>
                <w:right w:val="none" w:sz="0" w:space="0" w:color="auto"/>
              </w:divBdr>
            </w:div>
            <w:div w:id="572551112">
              <w:marLeft w:val="0"/>
              <w:marRight w:val="0"/>
              <w:marTop w:val="0"/>
              <w:marBottom w:val="0"/>
              <w:divBdr>
                <w:top w:val="none" w:sz="0" w:space="0" w:color="auto"/>
                <w:left w:val="none" w:sz="0" w:space="0" w:color="auto"/>
                <w:bottom w:val="none" w:sz="0" w:space="0" w:color="auto"/>
                <w:right w:val="none" w:sz="0" w:space="0" w:color="auto"/>
              </w:divBdr>
            </w:div>
            <w:div w:id="1998265074">
              <w:marLeft w:val="0"/>
              <w:marRight w:val="0"/>
              <w:marTop w:val="0"/>
              <w:marBottom w:val="0"/>
              <w:divBdr>
                <w:top w:val="none" w:sz="0" w:space="0" w:color="auto"/>
                <w:left w:val="none" w:sz="0" w:space="0" w:color="auto"/>
                <w:bottom w:val="none" w:sz="0" w:space="0" w:color="auto"/>
                <w:right w:val="none" w:sz="0" w:space="0" w:color="auto"/>
              </w:divBdr>
            </w:div>
            <w:div w:id="1119714586">
              <w:marLeft w:val="0"/>
              <w:marRight w:val="0"/>
              <w:marTop w:val="0"/>
              <w:marBottom w:val="0"/>
              <w:divBdr>
                <w:top w:val="none" w:sz="0" w:space="0" w:color="auto"/>
                <w:left w:val="none" w:sz="0" w:space="0" w:color="auto"/>
                <w:bottom w:val="none" w:sz="0" w:space="0" w:color="auto"/>
                <w:right w:val="none" w:sz="0" w:space="0" w:color="auto"/>
              </w:divBdr>
            </w:div>
            <w:div w:id="1914898627">
              <w:marLeft w:val="0"/>
              <w:marRight w:val="0"/>
              <w:marTop w:val="0"/>
              <w:marBottom w:val="0"/>
              <w:divBdr>
                <w:top w:val="none" w:sz="0" w:space="0" w:color="auto"/>
                <w:left w:val="none" w:sz="0" w:space="0" w:color="auto"/>
                <w:bottom w:val="none" w:sz="0" w:space="0" w:color="auto"/>
                <w:right w:val="none" w:sz="0" w:space="0" w:color="auto"/>
              </w:divBdr>
            </w:div>
            <w:div w:id="912936833">
              <w:marLeft w:val="0"/>
              <w:marRight w:val="0"/>
              <w:marTop w:val="0"/>
              <w:marBottom w:val="0"/>
              <w:divBdr>
                <w:top w:val="none" w:sz="0" w:space="0" w:color="auto"/>
                <w:left w:val="none" w:sz="0" w:space="0" w:color="auto"/>
                <w:bottom w:val="none" w:sz="0" w:space="0" w:color="auto"/>
                <w:right w:val="none" w:sz="0" w:space="0" w:color="auto"/>
              </w:divBdr>
            </w:div>
            <w:div w:id="824661442">
              <w:marLeft w:val="0"/>
              <w:marRight w:val="0"/>
              <w:marTop w:val="0"/>
              <w:marBottom w:val="0"/>
              <w:divBdr>
                <w:top w:val="none" w:sz="0" w:space="0" w:color="auto"/>
                <w:left w:val="none" w:sz="0" w:space="0" w:color="auto"/>
                <w:bottom w:val="none" w:sz="0" w:space="0" w:color="auto"/>
                <w:right w:val="none" w:sz="0" w:space="0" w:color="auto"/>
              </w:divBdr>
            </w:div>
            <w:div w:id="495264429">
              <w:marLeft w:val="0"/>
              <w:marRight w:val="0"/>
              <w:marTop w:val="0"/>
              <w:marBottom w:val="0"/>
              <w:divBdr>
                <w:top w:val="none" w:sz="0" w:space="0" w:color="auto"/>
                <w:left w:val="none" w:sz="0" w:space="0" w:color="auto"/>
                <w:bottom w:val="none" w:sz="0" w:space="0" w:color="auto"/>
                <w:right w:val="none" w:sz="0" w:space="0" w:color="auto"/>
              </w:divBdr>
            </w:div>
            <w:div w:id="1809129311">
              <w:marLeft w:val="0"/>
              <w:marRight w:val="0"/>
              <w:marTop w:val="0"/>
              <w:marBottom w:val="0"/>
              <w:divBdr>
                <w:top w:val="none" w:sz="0" w:space="0" w:color="auto"/>
                <w:left w:val="none" w:sz="0" w:space="0" w:color="auto"/>
                <w:bottom w:val="none" w:sz="0" w:space="0" w:color="auto"/>
                <w:right w:val="none" w:sz="0" w:space="0" w:color="auto"/>
              </w:divBdr>
            </w:div>
            <w:div w:id="2142572049">
              <w:marLeft w:val="0"/>
              <w:marRight w:val="0"/>
              <w:marTop w:val="0"/>
              <w:marBottom w:val="0"/>
              <w:divBdr>
                <w:top w:val="none" w:sz="0" w:space="0" w:color="auto"/>
                <w:left w:val="none" w:sz="0" w:space="0" w:color="auto"/>
                <w:bottom w:val="none" w:sz="0" w:space="0" w:color="auto"/>
                <w:right w:val="none" w:sz="0" w:space="0" w:color="auto"/>
              </w:divBdr>
            </w:div>
            <w:div w:id="807941596">
              <w:marLeft w:val="0"/>
              <w:marRight w:val="0"/>
              <w:marTop w:val="0"/>
              <w:marBottom w:val="0"/>
              <w:divBdr>
                <w:top w:val="none" w:sz="0" w:space="0" w:color="auto"/>
                <w:left w:val="none" w:sz="0" w:space="0" w:color="auto"/>
                <w:bottom w:val="none" w:sz="0" w:space="0" w:color="auto"/>
                <w:right w:val="none" w:sz="0" w:space="0" w:color="auto"/>
              </w:divBdr>
            </w:div>
            <w:div w:id="1602565397">
              <w:marLeft w:val="0"/>
              <w:marRight w:val="0"/>
              <w:marTop w:val="0"/>
              <w:marBottom w:val="0"/>
              <w:divBdr>
                <w:top w:val="none" w:sz="0" w:space="0" w:color="auto"/>
                <w:left w:val="none" w:sz="0" w:space="0" w:color="auto"/>
                <w:bottom w:val="none" w:sz="0" w:space="0" w:color="auto"/>
                <w:right w:val="none" w:sz="0" w:space="0" w:color="auto"/>
              </w:divBdr>
            </w:div>
            <w:div w:id="21055290">
              <w:marLeft w:val="0"/>
              <w:marRight w:val="0"/>
              <w:marTop w:val="0"/>
              <w:marBottom w:val="0"/>
              <w:divBdr>
                <w:top w:val="none" w:sz="0" w:space="0" w:color="auto"/>
                <w:left w:val="none" w:sz="0" w:space="0" w:color="auto"/>
                <w:bottom w:val="none" w:sz="0" w:space="0" w:color="auto"/>
                <w:right w:val="none" w:sz="0" w:space="0" w:color="auto"/>
              </w:divBdr>
            </w:div>
            <w:div w:id="73432032">
              <w:marLeft w:val="0"/>
              <w:marRight w:val="0"/>
              <w:marTop w:val="0"/>
              <w:marBottom w:val="0"/>
              <w:divBdr>
                <w:top w:val="none" w:sz="0" w:space="0" w:color="auto"/>
                <w:left w:val="none" w:sz="0" w:space="0" w:color="auto"/>
                <w:bottom w:val="none" w:sz="0" w:space="0" w:color="auto"/>
                <w:right w:val="none" w:sz="0" w:space="0" w:color="auto"/>
              </w:divBdr>
              <w:divsChild>
                <w:div w:id="359740480">
                  <w:marLeft w:val="0"/>
                  <w:marRight w:val="0"/>
                  <w:marTop w:val="0"/>
                  <w:marBottom w:val="0"/>
                  <w:divBdr>
                    <w:top w:val="none" w:sz="0" w:space="0" w:color="auto"/>
                    <w:left w:val="none" w:sz="0" w:space="0" w:color="auto"/>
                    <w:bottom w:val="none" w:sz="0" w:space="0" w:color="auto"/>
                    <w:right w:val="none" w:sz="0" w:space="0" w:color="auto"/>
                  </w:divBdr>
                </w:div>
                <w:div w:id="486164651">
                  <w:marLeft w:val="0"/>
                  <w:marRight w:val="0"/>
                  <w:marTop w:val="0"/>
                  <w:marBottom w:val="0"/>
                  <w:divBdr>
                    <w:top w:val="none" w:sz="0" w:space="0" w:color="auto"/>
                    <w:left w:val="none" w:sz="0" w:space="0" w:color="auto"/>
                    <w:bottom w:val="none" w:sz="0" w:space="0" w:color="auto"/>
                    <w:right w:val="none" w:sz="0" w:space="0" w:color="auto"/>
                  </w:divBdr>
                </w:div>
                <w:div w:id="1841463170">
                  <w:marLeft w:val="0"/>
                  <w:marRight w:val="0"/>
                  <w:marTop w:val="0"/>
                  <w:marBottom w:val="0"/>
                  <w:divBdr>
                    <w:top w:val="none" w:sz="0" w:space="0" w:color="auto"/>
                    <w:left w:val="none" w:sz="0" w:space="0" w:color="auto"/>
                    <w:bottom w:val="none" w:sz="0" w:space="0" w:color="auto"/>
                    <w:right w:val="none" w:sz="0" w:space="0" w:color="auto"/>
                  </w:divBdr>
                </w:div>
                <w:div w:id="1106999016">
                  <w:marLeft w:val="0"/>
                  <w:marRight w:val="0"/>
                  <w:marTop w:val="0"/>
                  <w:marBottom w:val="0"/>
                  <w:divBdr>
                    <w:top w:val="none" w:sz="0" w:space="0" w:color="auto"/>
                    <w:left w:val="none" w:sz="0" w:space="0" w:color="auto"/>
                    <w:bottom w:val="none" w:sz="0" w:space="0" w:color="auto"/>
                    <w:right w:val="none" w:sz="0" w:space="0" w:color="auto"/>
                  </w:divBdr>
                </w:div>
                <w:div w:id="1563516019">
                  <w:marLeft w:val="0"/>
                  <w:marRight w:val="0"/>
                  <w:marTop w:val="0"/>
                  <w:marBottom w:val="0"/>
                  <w:divBdr>
                    <w:top w:val="none" w:sz="0" w:space="0" w:color="auto"/>
                    <w:left w:val="none" w:sz="0" w:space="0" w:color="auto"/>
                    <w:bottom w:val="none" w:sz="0" w:space="0" w:color="auto"/>
                    <w:right w:val="none" w:sz="0" w:space="0" w:color="auto"/>
                  </w:divBdr>
                </w:div>
                <w:div w:id="1316450999">
                  <w:marLeft w:val="0"/>
                  <w:marRight w:val="0"/>
                  <w:marTop w:val="0"/>
                  <w:marBottom w:val="0"/>
                  <w:divBdr>
                    <w:top w:val="none" w:sz="0" w:space="0" w:color="auto"/>
                    <w:left w:val="none" w:sz="0" w:space="0" w:color="auto"/>
                    <w:bottom w:val="none" w:sz="0" w:space="0" w:color="auto"/>
                    <w:right w:val="none" w:sz="0" w:space="0" w:color="auto"/>
                  </w:divBdr>
                </w:div>
                <w:div w:id="1903833184">
                  <w:marLeft w:val="0"/>
                  <w:marRight w:val="0"/>
                  <w:marTop w:val="0"/>
                  <w:marBottom w:val="0"/>
                  <w:divBdr>
                    <w:top w:val="none" w:sz="0" w:space="0" w:color="auto"/>
                    <w:left w:val="none" w:sz="0" w:space="0" w:color="auto"/>
                    <w:bottom w:val="none" w:sz="0" w:space="0" w:color="auto"/>
                    <w:right w:val="none" w:sz="0" w:space="0" w:color="auto"/>
                  </w:divBdr>
                </w:div>
                <w:div w:id="1697583993">
                  <w:marLeft w:val="0"/>
                  <w:marRight w:val="0"/>
                  <w:marTop w:val="0"/>
                  <w:marBottom w:val="0"/>
                  <w:divBdr>
                    <w:top w:val="none" w:sz="0" w:space="0" w:color="auto"/>
                    <w:left w:val="none" w:sz="0" w:space="0" w:color="auto"/>
                    <w:bottom w:val="none" w:sz="0" w:space="0" w:color="auto"/>
                    <w:right w:val="none" w:sz="0" w:space="0" w:color="auto"/>
                  </w:divBdr>
                </w:div>
              </w:divsChild>
            </w:div>
            <w:div w:id="735518496">
              <w:marLeft w:val="0"/>
              <w:marRight w:val="0"/>
              <w:marTop w:val="0"/>
              <w:marBottom w:val="0"/>
              <w:divBdr>
                <w:top w:val="none" w:sz="0" w:space="0" w:color="auto"/>
                <w:left w:val="none" w:sz="0" w:space="0" w:color="auto"/>
                <w:bottom w:val="none" w:sz="0" w:space="0" w:color="auto"/>
                <w:right w:val="none" w:sz="0" w:space="0" w:color="auto"/>
              </w:divBdr>
              <w:divsChild>
                <w:div w:id="1871841161">
                  <w:marLeft w:val="0"/>
                  <w:marRight w:val="0"/>
                  <w:marTop w:val="0"/>
                  <w:marBottom w:val="0"/>
                  <w:divBdr>
                    <w:top w:val="none" w:sz="0" w:space="0" w:color="auto"/>
                    <w:left w:val="none" w:sz="0" w:space="0" w:color="auto"/>
                    <w:bottom w:val="none" w:sz="0" w:space="0" w:color="auto"/>
                    <w:right w:val="none" w:sz="0" w:space="0" w:color="auto"/>
                  </w:divBdr>
                </w:div>
                <w:div w:id="199712406">
                  <w:marLeft w:val="0"/>
                  <w:marRight w:val="0"/>
                  <w:marTop w:val="0"/>
                  <w:marBottom w:val="0"/>
                  <w:divBdr>
                    <w:top w:val="none" w:sz="0" w:space="0" w:color="auto"/>
                    <w:left w:val="none" w:sz="0" w:space="0" w:color="auto"/>
                    <w:bottom w:val="none" w:sz="0" w:space="0" w:color="auto"/>
                    <w:right w:val="none" w:sz="0" w:space="0" w:color="auto"/>
                  </w:divBdr>
                </w:div>
                <w:div w:id="1444762188">
                  <w:marLeft w:val="0"/>
                  <w:marRight w:val="0"/>
                  <w:marTop w:val="0"/>
                  <w:marBottom w:val="0"/>
                  <w:divBdr>
                    <w:top w:val="none" w:sz="0" w:space="0" w:color="auto"/>
                    <w:left w:val="none" w:sz="0" w:space="0" w:color="auto"/>
                    <w:bottom w:val="none" w:sz="0" w:space="0" w:color="auto"/>
                    <w:right w:val="none" w:sz="0" w:space="0" w:color="auto"/>
                  </w:divBdr>
                </w:div>
                <w:div w:id="1007292355">
                  <w:marLeft w:val="0"/>
                  <w:marRight w:val="0"/>
                  <w:marTop w:val="0"/>
                  <w:marBottom w:val="0"/>
                  <w:divBdr>
                    <w:top w:val="none" w:sz="0" w:space="0" w:color="auto"/>
                    <w:left w:val="none" w:sz="0" w:space="0" w:color="auto"/>
                    <w:bottom w:val="none" w:sz="0" w:space="0" w:color="auto"/>
                    <w:right w:val="none" w:sz="0" w:space="0" w:color="auto"/>
                  </w:divBdr>
                </w:div>
                <w:div w:id="1160734462">
                  <w:marLeft w:val="0"/>
                  <w:marRight w:val="0"/>
                  <w:marTop w:val="0"/>
                  <w:marBottom w:val="0"/>
                  <w:divBdr>
                    <w:top w:val="none" w:sz="0" w:space="0" w:color="auto"/>
                    <w:left w:val="none" w:sz="0" w:space="0" w:color="auto"/>
                    <w:bottom w:val="none" w:sz="0" w:space="0" w:color="auto"/>
                    <w:right w:val="none" w:sz="0" w:space="0" w:color="auto"/>
                  </w:divBdr>
                </w:div>
                <w:div w:id="941884915">
                  <w:marLeft w:val="0"/>
                  <w:marRight w:val="0"/>
                  <w:marTop w:val="0"/>
                  <w:marBottom w:val="0"/>
                  <w:divBdr>
                    <w:top w:val="none" w:sz="0" w:space="0" w:color="auto"/>
                    <w:left w:val="none" w:sz="0" w:space="0" w:color="auto"/>
                    <w:bottom w:val="none" w:sz="0" w:space="0" w:color="auto"/>
                    <w:right w:val="none" w:sz="0" w:space="0" w:color="auto"/>
                  </w:divBdr>
                </w:div>
                <w:div w:id="1144544933">
                  <w:marLeft w:val="0"/>
                  <w:marRight w:val="0"/>
                  <w:marTop w:val="0"/>
                  <w:marBottom w:val="0"/>
                  <w:divBdr>
                    <w:top w:val="none" w:sz="0" w:space="0" w:color="auto"/>
                    <w:left w:val="none" w:sz="0" w:space="0" w:color="auto"/>
                    <w:bottom w:val="none" w:sz="0" w:space="0" w:color="auto"/>
                    <w:right w:val="none" w:sz="0" w:space="0" w:color="auto"/>
                  </w:divBdr>
                </w:div>
                <w:div w:id="474202">
                  <w:marLeft w:val="0"/>
                  <w:marRight w:val="0"/>
                  <w:marTop w:val="0"/>
                  <w:marBottom w:val="0"/>
                  <w:divBdr>
                    <w:top w:val="none" w:sz="0" w:space="0" w:color="auto"/>
                    <w:left w:val="none" w:sz="0" w:space="0" w:color="auto"/>
                    <w:bottom w:val="none" w:sz="0" w:space="0" w:color="auto"/>
                    <w:right w:val="none" w:sz="0" w:space="0" w:color="auto"/>
                  </w:divBdr>
                </w:div>
                <w:div w:id="1912153332">
                  <w:marLeft w:val="0"/>
                  <w:marRight w:val="0"/>
                  <w:marTop w:val="0"/>
                  <w:marBottom w:val="0"/>
                  <w:divBdr>
                    <w:top w:val="none" w:sz="0" w:space="0" w:color="auto"/>
                    <w:left w:val="none" w:sz="0" w:space="0" w:color="auto"/>
                    <w:bottom w:val="none" w:sz="0" w:space="0" w:color="auto"/>
                    <w:right w:val="none" w:sz="0" w:space="0" w:color="auto"/>
                  </w:divBdr>
                </w:div>
                <w:div w:id="966619015">
                  <w:marLeft w:val="0"/>
                  <w:marRight w:val="0"/>
                  <w:marTop w:val="0"/>
                  <w:marBottom w:val="0"/>
                  <w:divBdr>
                    <w:top w:val="none" w:sz="0" w:space="0" w:color="auto"/>
                    <w:left w:val="none" w:sz="0" w:space="0" w:color="auto"/>
                    <w:bottom w:val="none" w:sz="0" w:space="0" w:color="auto"/>
                    <w:right w:val="none" w:sz="0" w:space="0" w:color="auto"/>
                  </w:divBdr>
                </w:div>
                <w:div w:id="793669107">
                  <w:marLeft w:val="0"/>
                  <w:marRight w:val="0"/>
                  <w:marTop w:val="0"/>
                  <w:marBottom w:val="0"/>
                  <w:divBdr>
                    <w:top w:val="none" w:sz="0" w:space="0" w:color="auto"/>
                    <w:left w:val="none" w:sz="0" w:space="0" w:color="auto"/>
                    <w:bottom w:val="none" w:sz="0" w:space="0" w:color="auto"/>
                    <w:right w:val="none" w:sz="0" w:space="0" w:color="auto"/>
                  </w:divBdr>
                </w:div>
                <w:div w:id="721444256">
                  <w:marLeft w:val="0"/>
                  <w:marRight w:val="0"/>
                  <w:marTop w:val="0"/>
                  <w:marBottom w:val="0"/>
                  <w:divBdr>
                    <w:top w:val="none" w:sz="0" w:space="0" w:color="auto"/>
                    <w:left w:val="none" w:sz="0" w:space="0" w:color="auto"/>
                    <w:bottom w:val="none" w:sz="0" w:space="0" w:color="auto"/>
                    <w:right w:val="none" w:sz="0" w:space="0" w:color="auto"/>
                  </w:divBdr>
                </w:div>
                <w:div w:id="1424572167">
                  <w:marLeft w:val="0"/>
                  <w:marRight w:val="0"/>
                  <w:marTop w:val="0"/>
                  <w:marBottom w:val="0"/>
                  <w:divBdr>
                    <w:top w:val="none" w:sz="0" w:space="0" w:color="auto"/>
                    <w:left w:val="none" w:sz="0" w:space="0" w:color="auto"/>
                    <w:bottom w:val="none" w:sz="0" w:space="0" w:color="auto"/>
                    <w:right w:val="none" w:sz="0" w:space="0" w:color="auto"/>
                  </w:divBdr>
                </w:div>
                <w:div w:id="112943880">
                  <w:marLeft w:val="0"/>
                  <w:marRight w:val="0"/>
                  <w:marTop w:val="0"/>
                  <w:marBottom w:val="0"/>
                  <w:divBdr>
                    <w:top w:val="none" w:sz="0" w:space="0" w:color="auto"/>
                    <w:left w:val="none" w:sz="0" w:space="0" w:color="auto"/>
                    <w:bottom w:val="none" w:sz="0" w:space="0" w:color="auto"/>
                    <w:right w:val="none" w:sz="0" w:space="0" w:color="auto"/>
                  </w:divBdr>
                </w:div>
                <w:div w:id="1218203513">
                  <w:marLeft w:val="0"/>
                  <w:marRight w:val="0"/>
                  <w:marTop w:val="0"/>
                  <w:marBottom w:val="0"/>
                  <w:divBdr>
                    <w:top w:val="none" w:sz="0" w:space="0" w:color="auto"/>
                    <w:left w:val="none" w:sz="0" w:space="0" w:color="auto"/>
                    <w:bottom w:val="none" w:sz="0" w:space="0" w:color="auto"/>
                    <w:right w:val="none" w:sz="0" w:space="0" w:color="auto"/>
                  </w:divBdr>
                </w:div>
                <w:div w:id="1855849125">
                  <w:marLeft w:val="0"/>
                  <w:marRight w:val="0"/>
                  <w:marTop w:val="0"/>
                  <w:marBottom w:val="0"/>
                  <w:divBdr>
                    <w:top w:val="none" w:sz="0" w:space="0" w:color="auto"/>
                    <w:left w:val="none" w:sz="0" w:space="0" w:color="auto"/>
                    <w:bottom w:val="none" w:sz="0" w:space="0" w:color="auto"/>
                    <w:right w:val="none" w:sz="0" w:space="0" w:color="auto"/>
                  </w:divBdr>
                </w:div>
                <w:div w:id="170488180">
                  <w:marLeft w:val="0"/>
                  <w:marRight w:val="0"/>
                  <w:marTop w:val="0"/>
                  <w:marBottom w:val="0"/>
                  <w:divBdr>
                    <w:top w:val="none" w:sz="0" w:space="0" w:color="auto"/>
                    <w:left w:val="none" w:sz="0" w:space="0" w:color="auto"/>
                    <w:bottom w:val="none" w:sz="0" w:space="0" w:color="auto"/>
                    <w:right w:val="none" w:sz="0" w:space="0" w:color="auto"/>
                  </w:divBdr>
                </w:div>
                <w:div w:id="474299725">
                  <w:marLeft w:val="0"/>
                  <w:marRight w:val="0"/>
                  <w:marTop w:val="0"/>
                  <w:marBottom w:val="0"/>
                  <w:divBdr>
                    <w:top w:val="none" w:sz="0" w:space="0" w:color="auto"/>
                    <w:left w:val="none" w:sz="0" w:space="0" w:color="auto"/>
                    <w:bottom w:val="none" w:sz="0" w:space="0" w:color="auto"/>
                    <w:right w:val="none" w:sz="0" w:space="0" w:color="auto"/>
                  </w:divBdr>
                </w:div>
                <w:div w:id="1192888088">
                  <w:marLeft w:val="0"/>
                  <w:marRight w:val="0"/>
                  <w:marTop w:val="0"/>
                  <w:marBottom w:val="0"/>
                  <w:divBdr>
                    <w:top w:val="none" w:sz="0" w:space="0" w:color="auto"/>
                    <w:left w:val="none" w:sz="0" w:space="0" w:color="auto"/>
                    <w:bottom w:val="none" w:sz="0" w:space="0" w:color="auto"/>
                    <w:right w:val="none" w:sz="0" w:space="0" w:color="auto"/>
                  </w:divBdr>
                </w:div>
                <w:div w:id="583488824">
                  <w:marLeft w:val="0"/>
                  <w:marRight w:val="0"/>
                  <w:marTop w:val="0"/>
                  <w:marBottom w:val="0"/>
                  <w:divBdr>
                    <w:top w:val="none" w:sz="0" w:space="0" w:color="auto"/>
                    <w:left w:val="none" w:sz="0" w:space="0" w:color="auto"/>
                    <w:bottom w:val="none" w:sz="0" w:space="0" w:color="auto"/>
                    <w:right w:val="none" w:sz="0" w:space="0" w:color="auto"/>
                  </w:divBdr>
                </w:div>
                <w:div w:id="1678966792">
                  <w:marLeft w:val="0"/>
                  <w:marRight w:val="0"/>
                  <w:marTop w:val="0"/>
                  <w:marBottom w:val="0"/>
                  <w:divBdr>
                    <w:top w:val="none" w:sz="0" w:space="0" w:color="auto"/>
                    <w:left w:val="none" w:sz="0" w:space="0" w:color="auto"/>
                    <w:bottom w:val="none" w:sz="0" w:space="0" w:color="auto"/>
                    <w:right w:val="none" w:sz="0" w:space="0" w:color="auto"/>
                  </w:divBdr>
                </w:div>
                <w:div w:id="1035816569">
                  <w:marLeft w:val="0"/>
                  <w:marRight w:val="0"/>
                  <w:marTop w:val="0"/>
                  <w:marBottom w:val="0"/>
                  <w:divBdr>
                    <w:top w:val="none" w:sz="0" w:space="0" w:color="auto"/>
                    <w:left w:val="none" w:sz="0" w:space="0" w:color="auto"/>
                    <w:bottom w:val="none" w:sz="0" w:space="0" w:color="auto"/>
                    <w:right w:val="none" w:sz="0" w:space="0" w:color="auto"/>
                  </w:divBdr>
                </w:div>
                <w:div w:id="680350266">
                  <w:marLeft w:val="0"/>
                  <w:marRight w:val="0"/>
                  <w:marTop w:val="0"/>
                  <w:marBottom w:val="0"/>
                  <w:divBdr>
                    <w:top w:val="none" w:sz="0" w:space="0" w:color="auto"/>
                    <w:left w:val="none" w:sz="0" w:space="0" w:color="auto"/>
                    <w:bottom w:val="none" w:sz="0" w:space="0" w:color="auto"/>
                    <w:right w:val="none" w:sz="0" w:space="0" w:color="auto"/>
                  </w:divBdr>
                </w:div>
                <w:div w:id="529345706">
                  <w:marLeft w:val="0"/>
                  <w:marRight w:val="0"/>
                  <w:marTop w:val="0"/>
                  <w:marBottom w:val="0"/>
                  <w:divBdr>
                    <w:top w:val="none" w:sz="0" w:space="0" w:color="auto"/>
                    <w:left w:val="none" w:sz="0" w:space="0" w:color="auto"/>
                    <w:bottom w:val="none" w:sz="0" w:space="0" w:color="auto"/>
                    <w:right w:val="none" w:sz="0" w:space="0" w:color="auto"/>
                  </w:divBdr>
                </w:div>
                <w:div w:id="213126277">
                  <w:marLeft w:val="0"/>
                  <w:marRight w:val="0"/>
                  <w:marTop w:val="0"/>
                  <w:marBottom w:val="0"/>
                  <w:divBdr>
                    <w:top w:val="none" w:sz="0" w:space="0" w:color="auto"/>
                    <w:left w:val="none" w:sz="0" w:space="0" w:color="auto"/>
                    <w:bottom w:val="none" w:sz="0" w:space="0" w:color="auto"/>
                    <w:right w:val="none" w:sz="0" w:space="0" w:color="auto"/>
                  </w:divBdr>
                </w:div>
                <w:div w:id="1697846200">
                  <w:marLeft w:val="0"/>
                  <w:marRight w:val="0"/>
                  <w:marTop w:val="0"/>
                  <w:marBottom w:val="0"/>
                  <w:divBdr>
                    <w:top w:val="none" w:sz="0" w:space="0" w:color="auto"/>
                    <w:left w:val="none" w:sz="0" w:space="0" w:color="auto"/>
                    <w:bottom w:val="none" w:sz="0" w:space="0" w:color="auto"/>
                    <w:right w:val="none" w:sz="0" w:space="0" w:color="auto"/>
                  </w:divBdr>
                </w:div>
                <w:div w:id="109014092">
                  <w:marLeft w:val="0"/>
                  <w:marRight w:val="0"/>
                  <w:marTop w:val="0"/>
                  <w:marBottom w:val="0"/>
                  <w:divBdr>
                    <w:top w:val="none" w:sz="0" w:space="0" w:color="auto"/>
                    <w:left w:val="none" w:sz="0" w:space="0" w:color="auto"/>
                    <w:bottom w:val="none" w:sz="0" w:space="0" w:color="auto"/>
                    <w:right w:val="none" w:sz="0" w:space="0" w:color="auto"/>
                  </w:divBdr>
                </w:div>
                <w:div w:id="1329602547">
                  <w:marLeft w:val="0"/>
                  <w:marRight w:val="0"/>
                  <w:marTop w:val="0"/>
                  <w:marBottom w:val="0"/>
                  <w:divBdr>
                    <w:top w:val="none" w:sz="0" w:space="0" w:color="auto"/>
                    <w:left w:val="none" w:sz="0" w:space="0" w:color="auto"/>
                    <w:bottom w:val="none" w:sz="0" w:space="0" w:color="auto"/>
                    <w:right w:val="none" w:sz="0" w:space="0" w:color="auto"/>
                  </w:divBdr>
                </w:div>
                <w:div w:id="1295719756">
                  <w:marLeft w:val="0"/>
                  <w:marRight w:val="0"/>
                  <w:marTop w:val="0"/>
                  <w:marBottom w:val="0"/>
                  <w:divBdr>
                    <w:top w:val="none" w:sz="0" w:space="0" w:color="auto"/>
                    <w:left w:val="none" w:sz="0" w:space="0" w:color="auto"/>
                    <w:bottom w:val="none" w:sz="0" w:space="0" w:color="auto"/>
                    <w:right w:val="none" w:sz="0" w:space="0" w:color="auto"/>
                  </w:divBdr>
                </w:div>
                <w:div w:id="46537591">
                  <w:marLeft w:val="0"/>
                  <w:marRight w:val="0"/>
                  <w:marTop w:val="0"/>
                  <w:marBottom w:val="0"/>
                  <w:divBdr>
                    <w:top w:val="none" w:sz="0" w:space="0" w:color="auto"/>
                    <w:left w:val="none" w:sz="0" w:space="0" w:color="auto"/>
                    <w:bottom w:val="none" w:sz="0" w:space="0" w:color="auto"/>
                    <w:right w:val="none" w:sz="0" w:space="0" w:color="auto"/>
                  </w:divBdr>
                </w:div>
                <w:div w:id="1072236743">
                  <w:marLeft w:val="0"/>
                  <w:marRight w:val="0"/>
                  <w:marTop w:val="0"/>
                  <w:marBottom w:val="0"/>
                  <w:divBdr>
                    <w:top w:val="none" w:sz="0" w:space="0" w:color="auto"/>
                    <w:left w:val="none" w:sz="0" w:space="0" w:color="auto"/>
                    <w:bottom w:val="none" w:sz="0" w:space="0" w:color="auto"/>
                    <w:right w:val="none" w:sz="0" w:space="0" w:color="auto"/>
                  </w:divBdr>
                </w:div>
                <w:div w:id="1109468139">
                  <w:marLeft w:val="0"/>
                  <w:marRight w:val="0"/>
                  <w:marTop w:val="0"/>
                  <w:marBottom w:val="0"/>
                  <w:divBdr>
                    <w:top w:val="none" w:sz="0" w:space="0" w:color="auto"/>
                    <w:left w:val="none" w:sz="0" w:space="0" w:color="auto"/>
                    <w:bottom w:val="none" w:sz="0" w:space="0" w:color="auto"/>
                    <w:right w:val="none" w:sz="0" w:space="0" w:color="auto"/>
                  </w:divBdr>
                </w:div>
                <w:div w:id="1973755068">
                  <w:marLeft w:val="0"/>
                  <w:marRight w:val="0"/>
                  <w:marTop w:val="0"/>
                  <w:marBottom w:val="0"/>
                  <w:divBdr>
                    <w:top w:val="none" w:sz="0" w:space="0" w:color="auto"/>
                    <w:left w:val="none" w:sz="0" w:space="0" w:color="auto"/>
                    <w:bottom w:val="none" w:sz="0" w:space="0" w:color="auto"/>
                    <w:right w:val="none" w:sz="0" w:space="0" w:color="auto"/>
                  </w:divBdr>
                </w:div>
                <w:div w:id="1867210959">
                  <w:marLeft w:val="0"/>
                  <w:marRight w:val="0"/>
                  <w:marTop w:val="0"/>
                  <w:marBottom w:val="0"/>
                  <w:divBdr>
                    <w:top w:val="none" w:sz="0" w:space="0" w:color="auto"/>
                    <w:left w:val="none" w:sz="0" w:space="0" w:color="auto"/>
                    <w:bottom w:val="none" w:sz="0" w:space="0" w:color="auto"/>
                    <w:right w:val="none" w:sz="0" w:space="0" w:color="auto"/>
                  </w:divBdr>
                </w:div>
                <w:div w:id="189806332">
                  <w:marLeft w:val="0"/>
                  <w:marRight w:val="0"/>
                  <w:marTop w:val="0"/>
                  <w:marBottom w:val="0"/>
                  <w:divBdr>
                    <w:top w:val="none" w:sz="0" w:space="0" w:color="auto"/>
                    <w:left w:val="none" w:sz="0" w:space="0" w:color="auto"/>
                    <w:bottom w:val="none" w:sz="0" w:space="0" w:color="auto"/>
                    <w:right w:val="none" w:sz="0" w:space="0" w:color="auto"/>
                  </w:divBdr>
                </w:div>
                <w:div w:id="46031813">
                  <w:marLeft w:val="0"/>
                  <w:marRight w:val="0"/>
                  <w:marTop w:val="0"/>
                  <w:marBottom w:val="0"/>
                  <w:divBdr>
                    <w:top w:val="none" w:sz="0" w:space="0" w:color="auto"/>
                    <w:left w:val="none" w:sz="0" w:space="0" w:color="auto"/>
                    <w:bottom w:val="none" w:sz="0" w:space="0" w:color="auto"/>
                    <w:right w:val="none" w:sz="0" w:space="0" w:color="auto"/>
                  </w:divBdr>
                </w:div>
                <w:div w:id="651106677">
                  <w:marLeft w:val="0"/>
                  <w:marRight w:val="0"/>
                  <w:marTop w:val="0"/>
                  <w:marBottom w:val="0"/>
                  <w:divBdr>
                    <w:top w:val="none" w:sz="0" w:space="0" w:color="auto"/>
                    <w:left w:val="none" w:sz="0" w:space="0" w:color="auto"/>
                    <w:bottom w:val="none" w:sz="0" w:space="0" w:color="auto"/>
                    <w:right w:val="none" w:sz="0" w:space="0" w:color="auto"/>
                  </w:divBdr>
                </w:div>
                <w:div w:id="860633607">
                  <w:marLeft w:val="0"/>
                  <w:marRight w:val="0"/>
                  <w:marTop w:val="0"/>
                  <w:marBottom w:val="0"/>
                  <w:divBdr>
                    <w:top w:val="none" w:sz="0" w:space="0" w:color="auto"/>
                    <w:left w:val="none" w:sz="0" w:space="0" w:color="auto"/>
                    <w:bottom w:val="none" w:sz="0" w:space="0" w:color="auto"/>
                    <w:right w:val="none" w:sz="0" w:space="0" w:color="auto"/>
                  </w:divBdr>
                </w:div>
                <w:div w:id="851378267">
                  <w:marLeft w:val="0"/>
                  <w:marRight w:val="0"/>
                  <w:marTop w:val="0"/>
                  <w:marBottom w:val="0"/>
                  <w:divBdr>
                    <w:top w:val="none" w:sz="0" w:space="0" w:color="auto"/>
                    <w:left w:val="none" w:sz="0" w:space="0" w:color="auto"/>
                    <w:bottom w:val="none" w:sz="0" w:space="0" w:color="auto"/>
                    <w:right w:val="none" w:sz="0" w:space="0" w:color="auto"/>
                  </w:divBdr>
                </w:div>
                <w:div w:id="496072503">
                  <w:marLeft w:val="0"/>
                  <w:marRight w:val="0"/>
                  <w:marTop w:val="0"/>
                  <w:marBottom w:val="0"/>
                  <w:divBdr>
                    <w:top w:val="none" w:sz="0" w:space="0" w:color="auto"/>
                    <w:left w:val="none" w:sz="0" w:space="0" w:color="auto"/>
                    <w:bottom w:val="none" w:sz="0" w:space="0" w:color="auto"/>
                    <w:right w:val="none" w:sz="0" w:space="0" w:color="auto"/>
                  </w:divBdr>
                </w:div>
                <w:div w:id="756294738">
                  <w:marLeft w:val="0"/>
                  <w:marRight w:val="0"/>
                  <w:marTop w:val="0"/>
                  <w:marBottom w:val="0"/>
                  <w:divBdr>
                    <w:top w:val="none" w:sz="0" w:space="0" w:color="auto"/>
                    <w:left w:val="none" w:sz="0" w:space="0" w:color="auto"/>
                    <w:bottom w:val="none" w:sz="0" w:space="0" w:color="auto"/>
                    <w:right w:val="none" w:sz="0" w:space="0" w:color="auto"/>
                  </w:divBdr>
                </w:div>
                <w:div w:id="1996257637">
                  <w:marLeft w:val="0"/>
                  <w:marRight w:val="0"/>
                  <w:marTop w:val="0"/>
                  <w:marBottom w:val="0"/>
                  <w:divBdr>
                    <w:top w:val="none" w:sz="0" w:space="0" w:color="auto"/>
                    <w:left w:val="none" w:sz="0" w:space="0" w:color="auto"/>
                    <w:bottom w:val="none" w:sz="0" w:space="0" w:color="auto"/>
                    <w:right w:val="none" w:sz="0" w:space="0" w:color="auto"/>
                  </w:divBdr>
                </w:div>
                <w:div w:id="1398475687">
                  <w:marLeft w:val="0"/>
                  <w:marRight w:val="0"/>
                  <w:marTop w:val="0"/>
                  <w:marBottom w:val="0"/>
                  <w:divBdr>
                    <w:top w:val="none" w:sz="0" w:space="0" w:color="auto"/>
                    <w:left w:val="none" w:sz="0" w:space="0" w:color="auto"/>
                    <w:bottom w:val="none" w:sz="0" w:space="0" w:color="auto"/>
                    <w:right w:val="none" w:sz="0" w:space="0" w:color="auto"/>
                  </w:divBdr>
                </w:div>
                <w:div w:id="94715974">
                  <w:marLeft w:val="0"/>
                  <w:marRight w:val="0"/>
                  <w:marTop w:val="0"/>
                  <w:marBottom w:val="0"/>
                  <w:divBdr>
                    <w:top w:val="none" w:sz="0" w:space="0" w:color="auto"/>
                    <w:left w:val="none" w:sz="0" w:space="0" w:color="auto"/>
                    <w:bottom w:val="none" w:sz="0" w:space="0" w:color="auto"/>
                    <w:right w:val="none" w:sz="0" w:space="0" w:color="auto"/>
                  </w:divBdr>
                </w:div>
                <w:div w:id="1599630591">
                  <w:marLeft w:val="0"/>
                  <w:marRight w:val="0"/>
                  <w:marTop w:val="0"/>
                  <w:marBottom w:val="0"/>
                  <w:divBdr>
                    <w:top w:val="none" w:sz="0" w:space="0" w:color="auto"/>
                    <w:left w:val="none" w:sz="0" w:space="0" w:color="auto"/>
                    <w:bottom w:val="none" w:sz="0" w:space="0" w:color="auto"/>
                    <w:right w:val="none" w:sz="0" w:space="0" w:color="auto"/>
                  </w:divBdr>
                </w:div>
                <w:div w:id="403648358">
                  <w:marLeft w:val="0"/>
                  <w:marRight w:val="0"/>
                  <w:marTop w:val="0"/>
                  <w:marBottom w:val="0"/>
                  <w:divBdr>
                    <w:top w:val="none" w:sz="0" w:space="0" w:color="auto"/>
                    <w:left w:val="none" w:sz="0" w:space="0" w:color="auto"/>
                    <w:bottom w:val="none" w:sz="0" w:space="0" w:color="auto"/>
                    <w:right w:val="none" w:sz="0" w:space="0" w:color="auto"/>
                  </w:divBdr>
                </w:div>
                <w:div w:id="2107656011">
                  <w:marLeft w:val="0"/>
                  <w:marRight w:val="0"/>
                  <w:marTop w:val="0"/>
                  <w:marBottom w:val="0"/>
                  <w:divBdr>
                    <w:top w:val="none" w:sz="0" w:space="0" w:color="auto"/>
                    <w:left w:val="none" w:sz="0" w:space="0" w:color="auto"/>
                    <w:bottom w:val="none" w:sz="0" w:space="0" w:color="auto"/>
                    <w:right w:val="none" w:sz="0" w:space="0" w:color="auto"/>
                  </w:divBdr>
                </w:div>
                <w:div w:id="439036062">
                  <w:marLeft w:val="0"/>
                  <w:marRight w:val="0"/>
                  <w:marTop w:val="0"/>
                  <w:marBottom w:val="0"/>
                  <w:divBdr>
                    <w:top w:val="none" w:sz="0" w:space="0" w:color="auto"/>
                    <w:left w:val="none" w:sz="0" w:space="0" w:color="auto"/>
                    <w:bottom w:val="none" w:sz="0" w:space="0" w:color="auto"/>
                    <w:right w:val="none" w:sz="0" w:space="0" w:color="auto"/>
                  </w:divBdr>
                </w:div>
                <w:div w:id="1431272017">
                  <w:marLeft w:val="0"/>
                  <w:marRight w:val="0"/>
                  <w:marTop w:val="0"/>
                  <w:marBottom w:val="0"/>
                  <w:divBdr>
                    <w:top w:val="none" w:sz="0" w:space="0" w:color="auto"/>
                    <w:left w:val="none" w:sz="0" w:space="0" w:color="auto"/>
                    <w:bottom w:val="none" w:sz="0" w:space="0" w:color="auto"/>
                    <w:right w:val="none" w:sz="0" w:space="0" w:color="auto"/>
                  </w:divBdr>
                </w:div>
                <w:div w:id="1695840626">
                  <w:marLeft w:val="0"/>
                  <w:marRight w:val="0"/>
                  <w:marTop w:val="0"/>
                  <w:marBottom w:val="0"/>
                  <w:divBdr>
                    <w:top w:val="none" w:sz="0" w:space="0" w:color="auto"/>
                    <w:left w:val="none" w:sz="0" w:space="0" w:color="auto"/>
                    <w:bottom w:val="none" w:sz="0" w:space="0" w:color="auto"/>
                    <w:right w:val="none" w:sz="0" w:space="0" w:color="auto"/>
                  </w:divBdr>
                  <w:divsChild>
                    <w:div w:id="401607618">
                      <w:marLeft w:val="0"/>
                      <w:marRight w:val="0"/>
                      <w:marTop w:val="0"/>
                      <w:marBottom w:val="0"/>
                      <w:divBdr>
                        <w:top w:val="none" w:sz="0" w:space="0" w:color="auto"/>
                        <w:left w:val="none" w:sz="0" w:space="0" w:color="auto"/>
                        <w:bottom w:val="none" w:sz="0" w:space="0" w:color="auto"/>
                        <w:right w:val="none" w:sz="0" w:space="0" w:color="auto"/>
                      </w:divBdr>
                    </w:div>
                    <w:div w:id="643462809">
                      <w:marLeft w:val="0"/>
                      <w:marRight w:val="0"/>
                      <w:marTop w:val="0"/>
                      <w:marBottom w:val="0"/>
                      <w:divBdr>
                        <w:top w:val="none" w:sz="0" w:space="0" w:color="auto"/>
                        <w:left w:val="none" w:sz="0" w:space="0" w:color="auto"/>
                        <w:bottom w:val="none" w:sz="0" w:space="0" w:color="auto"/>
                        <w:right w:val="none" w:sz="0" w:space="0" w:color="auto"/>
                      </w:divBdr>
                    </w:div>
                    <w:div w:id="1740053890">
                      <w:marLeft w:val="0"/>
                      <w:marRight w:val="0"/>
                      <w:marTop w:val="0"/>
                      <w:marBottom w:val="0"/>
                      <w:divBdr>
                        <w:top w:val="none" w:sz="0" w:space="0" w:color="auto"/>
                        <w:left w:val="none" w:sz="0" w:space="0" w:color="auto"/>
                        <w:bottom w:val="none" w:sz="0" w:space="0" w:color="auto"/>
                        <w:right w:val="none" w:sz="0" w:space="0" w:color="auto"/>
                      </w:divBdr>
                    </w:div>
                    <w:div w:id="334383166">
                      <w:marLeft w:val="0"/>
                      <w:marRight w:val="0"/>
                      <w:marTop w:val="0"/>
                      <w:marBottom w:val="0"/>
                      <w:divBdr>
                        <w:top w:val="none" w:sz="0" w:space="0" w:color="auto"/>
                        <w:left w:val="none" w:sz="0" w:space="0" w:color="auto"/>
                        <w:bottom w:val="none" w:sz="0" w:space="0" w:color="auto"/>
                        <w:right w:val="none" w:sz="0" w:space="0" w:color="auto"/>
                      </w:divBdr>
                    </w:div>
                    <w:div w:id="232008872">
                      <w:marLeft w:val="0"/>
                      <w:marRight w:val="0"/>
                      <w:marTop w:val="0"/>
                      <w:marBottom w:val="0"/>
                      <w:divBdr>
                        <w:top w:val="none" w:sz="0" w:space="0" w:color="auto"/>
                        <w:left w:val="none" w:sz="0" w:space="0" w:color="auto"/>
                        <w:bottom w:val="none" w:sz="0" w:space="0" w:color="auto"/>
                        <w:right w:val="none" w:sz="0" w:space="0" w:color="auto"/>
                      </w:divBdr>
                    </w:div>
                    <w:div w:id="1088623831">
                      <w:marLeft w:val="0"/>
                      <w:marRight w:val="0"/>
                      <w:marTop w:val="0"/>
                      <w:marBottom w:val="0"/>
                      <w:divBdr>
                        <w:top w:val="none" w:sz="0" w:space="0" w:color="auto"/>
                        <w:left w:val="none" w:sz="0" w:space="0" w:color="auto"/>
                        <w:bottom w:val="none" w:sz="0" w:space="0" w:color="auto"/>
                        <w:right w:val="none" w:sz="0" w:space="0" w:color="auto"/>
                      </w:divBdr>
                    </w:div>
                    <w:div w:id="2022973728">
                      <w:marLeft w:val="0"/>
                      <w:marRight w:val="0"/>
                      <w:marTop w:val="0"/>
                      <w:marBottom w:val="0"/>
                      <w:divBdr>
                        <w:top w:val="none" w:sz="0" w:space="0" w:color="auto"/>
                        <w:left w:val="none" w:sz="0" w:space="0" w:color="auto"/>
                        <w:bottom w:val="none" w:sz="0" w:space="0" w:color="auto"/>
                        <w:right w:val="none" w:sz="0" w:space="0" w:color="auto"/>
                      </w:divBdr>
                    </w:div>
                    <w:div w:id="1470126632">
                      <w:marLeft w:val="0"/>
                      <w:marRight w:val="0"/>
                      <w:marTop w:val="0"/>
                      <w:marBottom w:val="0"/>
                      <w:divBdr>
                        <w:top w:val="none" w:sz="0" w:space="0" w:color="auto"/>
                        <w:left w:val="none" w:sz="0" w:space="0" w:color="auto"/>
                        <w:bottom w:val="none" w:sz="0" w:space="0" w:color="auto"/>
                        <w:right w:val="none" w:sz="0" w:space="0" w:color="auto"/>
                      </w:divBdr>
                    </w:div>
                    <w:div w:id="1216350401">
                      <w:marLeft w:val="0"/>
                      <w:marRight w:val="0"/>
                      <w:marTop w:val="0"/>
                      <w:marBottom w:val="0"/>
                      <w:divBdr>
                        <w:top w:val="none" w:sz="0" w:space="0" w:color="auto"/>
                        <w:left w:val="none" w:sz="0" w:space="0" w:color="auto"/>
                        <w:bottom w:val="none" w:sz="0" w:space="0" w:color="auto"/>
                        <w:right w:val="none" w:sz="0" w:space="0" w:color="auto"/>
                      </w:divBdr>
                    </w:div>
                    <w:div w:id="1626354701">
                      <w:marLeft w:val="0"/>
                      <w:marRight w:val="0"/>
                      <w:marTop w:val="0"/>
                      <w:marBottom w:val="0"/>
                      <w:divBdr>
                        <w:top w:val="none" w:sz="0" w:space="0" w:color="auto"/>
                        <w:left w:val="none" w:sz="0" w:space="0" w:color="auto"/>
                        <w:bottom w:val="none" w:sz="0" w:space="0" w:color="auto"/>
                        <w:right w:val="none" w:sz="0" w:space="0" w:color="auto"/>
                      </w:divBdr>
                    </w:div>
                    <w:div w:id="1732996873">
                      <w:marLeft w:val="0"/>
                      <w:marRight w:val="0"/>
                      <w:marTop w:val="0"/>
                      <w:marBottom w:val="0"/>
                      <w:divBdr>
                        <w:top w:val="none" w:sz="0" w:space="0" w:color="auto"/>
                        <w:left w:val="none" w:sz="0" w:space="0" w:color="auto"/>
                        <w:bottom w:val="none" w:sz="0" w:space="0" w:color="auto"/>
                        <w:right w:val="none" w:sz="0" w:space="0" w:color="auto"/>
                      </w:divBdr>
                    </w:div>
                    <w:div w:id="1351227057">
                      <w:marLeft w:val="0"/>
                      <w:marRight w:val="0"/>
                      <w:marTop w:val="0"/>
                      <w:marBottom w:val="0"/>
                      <w:divBdr>
                        <w:top w:val="none" w:sz="0" w:space="0" w:color="auto"/>
                        <w:left w:val="none" w:sz="0" w:space="0" w:color="auto"/>
                        <w:bottom w:val="none" w:sz="0" w:space="0" w:color="auto"/>
                        <w:right w:val="none" w:sz="0" w:space="0" w:color="auto"/>
                      </w:divBdr>
                    </w:div>
                    <w:div w:id="523984775">
                      <w:marLeft w:val="0"/>
                      <w:marRight w:val="0"/>
                      <w:marTop w:val="0"/>
                      <w:marBottom w:val="0"/>
                      <w:divBdr>
                        <w:top w:val="none" w:sz="0" w:space="0" w:color="auto"/>
                        <w:left w:val="none" w:sz="0" w:space="0" w:color="auto"/>
                        <w:bottom w:val="none" w:sz="0" w:space="0" w:color="auto"/>
                        <w:right w:val="none" w:sz="0" w:space="0" w:color="auto"/>
                      </w:divBdr>
                    </w:div>
                    <w:div w:id="1399590222">
                      <w:marLeft w:val="0"/>
                      <w:marRight w:val="0"/>
                      <w:marTop w:val="0"/>
                      <w:marBottom w:val="0"/>
                      <w:divBdr>
                        <w:top w:val="none" w:sz="0" w:space="0" w:color="auto"/>
                        <w:left w:val="none" w:sz="0" w:space="0" w:color="auto"/>
                        <w:bottom w:val="none" w:sz="0" w:space="0" w:color="auto"/>
                        <w:right w:val="none" w:sz="0" w:space="0" w:color="auto"/>
                      </w:divBdr>
                    </w:div>
                    <w:div w:id="2138914127">
                      <w:marLeft w:val="0"/>
                      <w:marRight w:val="0"/>
                      <w:marTop w:val="0"/>
                      <w:marBottom w:val="0"/>
                      <w:divBdr>
                        <w:top w:val="none" w:sz="0" w:space="0" w:color="auto"/>
                        <w:left w:val="none" w:sz="0" w:space="0" w:color="auto"/>
                        <w:bottom w:val="none" w:sz="0" w:space="0" w:color="auto"/>
                        <w:right w:val="none" w:sz="0" w:space="0" w:color="auto"/>
                      </w:divBdr>
                    </w:div>
                    <w:div w:id="502477082">
                      <w:marLeft w:val="0"/>
                      <w:marRight w:val="0"/>
                      <w:marTop w:val="0"/>
                      <w:marBottom w:val="0"/>
                      <w:divBdr>
                        <w:top w:val="none" w:sz="0" w:space="0" w:color="auto"/>
                        <w:left w:val="none" w:sz="0" w:space="0" w:color="auto"/>
                        <w:bottom w:val="none" w:sz="0" w:space="0" w:color="auto"/>
                        <w:right w:val="none" w:sz="0" w:space="0" w:color="auto"/>
                      </w:divBdr>
                    </w:div>
                    <w:div w:id="1434126880">
                      <w:marLeft w:val="0"/>
                      <w:marRight w:val="0"/>
                      <w:marTop w:val="0"/>
                      <w:marBottom w:val="0"/>
                      <w:divBdr>
                        <w:top w:val="none" w:sz="0" w:space="0" w:color="auto"/>
                        <w:left w:val="none" w:sz="0" w:space="0" w:color="auto"/>
                        <w:bottom w:val="none" w:sz="0" w:space="0" w:color="auto"/>
                        <w:right w:val="none" w:sz="0" w:space="0" w:color="auto"/>
                      </w:divBdr>
                    </w:div>
                    <w:div w:id="2142527348">
                      <w:marLeft w:val="0"/>
                      <w:marRight w:val="0"/>
                      <w:marTop w:val="0"/>
                      <w:marBottom w:val="0"/>
                      <w:divBdr>
                        <w:top w:val="none" w:sz="0" w:space="0" w:color="auto"/>
                        <w:left w:val="none" w:sz="0" w:space="0" w:color="auto"/>
                        <w:bottom w:val="none" w:sz="0" w:space="0" w:color="auto"/>
                        <w:right w:val="none" w:sz="0" w:space="0" w:color="auto"/>
                      </w:divBdr>
                    </w:div>
                    <w:div w:id="436875600">
                      <w:marLeft w:val="0"/>
                      <w:marRight w:val="0"/>
                      <w:marTop w:val="0"/>
                      <w:marBottom w:val="0"/>
                      <w:divBdr>
                        <w:top w:val="none" w:sz="0" w:space="0" w:color="auto"/>
                        <w:left w:val="none" w:sz="0" w:space="0" w:color="auto"/>
                        <w:bottom w:val="none" w:sz="0" w:space="0" w:color="auto"/>
                        <w:right w:val="none" w:sz="0" w:space="0" w:color="auto"/>
                      </w:divBdr>
                    </w:div>
                    <w:div w:id="1731034479">
                      <w:marLeft w:val="0"/>
                      <w:marRight w:val="0"/>
                      <w:marTop w:val="0"/>
                      <w:marBottom w:val="0"/>
                      <w:divBdr>
                        <w:top w:val="none" w:sz="0" w:space="0" w:color="auto"/>
                        <w:left w:val="none" w:sz="0" w:space="0" w:color="auto"/>
                        <w:bottom w:val="none" w:sz="0" w:space="0" w:color="auto"/>
                        <w:right w:val="none" w:sz="0" w:space="0" w:color="auto"/>
                      </w:divBdr>
                    </w:div>
                    <w:div w:id="947081729">
                      <w:marLeft w:val="0"/>
                      <w:marRight w:val="0"/>
                      <w:marTop w:val="0"/>
                      <w:marBottom w:val="0"/>
                      <w:divBdr>
                        <w:top w:val="none" w:sz="0" w:space="0" w:color="auto"/>
                        <w:left w:val="none" w:sz="0" w:space="0" w:color="auto"/>
                        <w:bottom w:val="none" w:sz="0" w:space="0" w:color="auto"/>
                        <w:right w:val="none" w:sz="0" w:space="0" w:color="auto"/>
                      </w:divBdr>
                    </w:div>
                    <w:div w:id="416901125">
                      <w:marLeft w:val="0"/>
                      <w:marRight w:val="0"/>
                      <w:marTop w:val="0"/>
                      <w:marBottom w:val="0"/>
                      <w:divBdr>
                        <w:top w:val="none" w:sz="0" w:space="0" w:color="auto"/>
                        <w:left w:val="none" w:sz="0" w:space="0" w:color="auto"/>
                        <w:bottom w:val="none" w:sz="0" w:space="0" w:color="auto"/>
                        <w:right w:val="none" w:sz="0" w:space="0" w:color="auto"/>
                      </w:divBdr>
                    </w:div>
                    <w:div w:id="465241830">
                      <w:marLeft w:val="0"/>
                      <w:marRight w:val="0"/>
                      <w:marTop w:val="0"/>
                      <w:marBottom w:val="0"/>
                      <w:divBdr>
                        <w:top w:val="none" w:sz="0" w:space="0" w:color="auto"/>
                        <w:left w:val="none" w:sz="0" w:space="0" w:color="auto"/>
                        <w:bottom w:val="none" w:sz="0" w:space="0" w:color="auto"/>
                        <w:right w:val="none" w:sz="0" w:space="0" w:color="auto"/>
                      </w:divBdr>
                    </w:div>
                    <w:div w:id="665860841">
                      <w:marLeft w:val="0"/>
                      <w:marRight w:val="0"/>
                      <w:marTop w:val="0"/>
                      <w:marBottom w:val="0"/>
                      <w:divBdr>
                        <w:top w:val="none" w:sz="0" w:space="0" w:color="auto"/>
                        <w:left w:val="none" w:sz="0" w:space="0" w:color="auto"/>
                        <w:bottom w:val="none" w:sz="0" w:space="0" w:color="auto"/>
                        <w:right w:val="none" w:sz="0" w:space="0" w:color="auto"/>
                      </w:divBdr>
                    </w:div>
                    <w:div w:id="346520458">
                      <w:marLeft w:val="0"/>
                      <w:marRight w:val="0"/>
                      <w:marTop w:val="0"/>
                      <w:marBottom w:val="0"/>
                      <w:divBdr>
                        <w:top w:val="none" w:sz="0" w:space="0" w:color="auto"/>
                        <w:left w:val="none" w:sz="0" w:space="0" w:color="auto"/>
                        <w:bottom w:val="none" w:sz="0" w:space="0" w:color="auto"/>
                        <w:right w:val="none" w:sz="0" w:space="0" w:color="auto"/>
                      </w:divBdr>
                    </w:div>
                    <w:div w:id="2052681163">
                      <w:marLeft w:val="0"/>
                      <w:marRight w:val="0"/>
                      <w:marTop w:val="0"/>
                      <w:marBottom w:val="0"/>
                      <w:divBdr>
                        <w:top w:val="none" w:sz="0" w:space="0" w:color="auto"/>
                        <w:left w:val="none" w:sz="0" w:space="0" w:color="auto"/>
                        <w:bottom w:val="none" w:sz="0" w:space="0" w:color="auto"/>
                        <w:right w:val="none" w:sz="0" w:space="0" w:color="auto"/>
                      </w:divBdr>
                    </w:div>
                    <w:div w:id="616449333">
                      <w:marLeft w:val="0"/>
                      <w:marRight w:val="0"/>
                      <w:marTop w:val="0"/>
                      <w:marBottom w:val="0"/>
                      <w:divBdr>
                        <w:top w:val="none" w:sz="0" w:space="0" w:color="auto"/>
                        <w:left w:val="none" w:sz="0" w:space="0" w:color="auto"/>
                        <w:bottom w:val="none" w:sz="0" w:space="0" w:color="auto"/>
                        <w:right w:val="none" w:sz="0" w:space="0" w:color="auto"/>
                      </w:divBdr>
                    </w:div>
                    <w:div w:id="615478382">
                      <w:marLeft w:val="0"/>
                      <w:marRight w:val="0"/>
                      <w:marTop w:val="0"/>
                      <w:marBottom w:val="0"/>
                      <w:divBdr>
                        <w:top w:val="none" w:sz="0" w:space="0" w:color="auto"/>
                        <w:left w:val="none" w:sz="0" w:space="0" w:color="auto"/>
                        <w:bottom w:val="none" w:sz="0" w:space="0" w:color="auto"/>
                        <w:right w:val="none" w:sz="0" w:space="0" w:color="auto"/>
                      </w:divBdr>
                    </w:div>
                    <w:div w:id="1505826443">
                      <w:marLeft w:val="0"/>
                      <w:marRight w:val="0"/>
                      <w:marTop w:val="0"/>
                      <w:marBottom w:val="0"/>
                      <w:divBdr>
                        <w:top w:val="none" w:sz="0" w:space="0" w:color="auto"/>
                        <w:left w:val="none" w:sz="0" w:space="0" w:color="auto"/>
                        <w:bottom w:val="none" w:sz="0" w:space="0" w:color="auto"/>
                        <w:right w:val="none" w:sz="0" w:space="0" w:color="auto"/>
                      </w:divBdr>
                    </w:div>
                    <w:div w:id="1373380840">
                      <w:marLeft w:val="0"/>
                      <w:marRight w:val="0"/>
                      <w:marTop w:val="0"/>
                      <w:marBottom w:val="0"/>
                      <w:divBdr>
                        <w:top w:val="none" w:sz="0" w:space="0" w:color="auto"/>
                        <w:left w:val="none" w:sz="0" w:space="0" w:color="auto"/>
                        <w:bottom w:val="none" w:sz="0" w:space="0" w:color="auto"/>
                        <w:right w:val="none" w:sz="0" w:space="0" w:color="auto"/>
                      </w:divBdr>
                    </w:div>
                    <w:div w:id="1885867425">
                      <w:marLeft w:val="0"/>
                      <w:marRight w:val="0"/>
                      <w:marTop w:val="0"/>
                      <w:marBottom w:val="0"/>
                      <w:divBdr>
                        <w:top w:val="none" w:sz="0" w:space="0" w:color="auto"/>
                        <w:left w:val="none" w:sz="0" w:space="0" w:color="auto"/>
                        <w:bottom w:val="none" w:sz="0" w:space="0" w:color="auto"/>
                        <w:right w:val="none" w:sz="0" w:space="0" w:color="auto"/>
                      </w:divBdr>
                    </w:div>
                    <w:div w:id="1955478596">
                      <w:marLeft w:val="0"/>
                      <w:marRight w:val="0"/>
                      <w:marTop w:val="0"/>
                      <w:marBottom w:val="0"/>
                      <w:divBdr>
                        <w:top w:val="none" w:sz="0" w:space="0" w:color="auto"/>
                        <w:left w:val="none" w:sz="0" w:space="0" w:color="auto"/>
                        <w:bottom w:val="none" w:sz="0" w:space="0" w:color="auto"/>
                        <w:right w:val="none" w:sz="0" w:space="0" w:color="auto"/>
                      </w:divBdr>
                    </w:div>
                    <w:div w:id="589043931">
                      <w:marLeft w:val="0"/>
                      <w:marRight w:val="0"/>
                      <w:marTop w:val="0"/>
                      <w:marBottom w:val="0"/>
                      <w:divBdr>
                        <w:top w:val="none" w:sz="0" w:space="0" w:color="auto"/>
                        <w:left w:val="none" w:sz="0" w:space="0" w:color="auto"/>
                        <w:bottom w:val="none" w:sz="0" w:space="0" w:color="auto"/>
                        <w:right w:val="none" w:sz="0" w:space="0" w:color="auto"/>
                      </w:divBdr>
                    </w:div>
                    <w:div w:id="431586616">
                      <w:marLeft w:val="0"/>
                      <w:marRight w:val="0"/>
                      <w:marTop w:val="0"/>
                      <w:marBottom w:val="0"/>
                      <w:divBdr>
                        <w:top w:val="none" w:sz="0" w:space="0" w:color="auto"/>
                        <w:left w:val="none" w:sz="0" w:space="0" w:color="auto"/>
                        <w:bottom w:val="none" w:sz="0" w:space="0" w:color="auto"/>
                        <w:right w:val="none" w:sz="0" w:space="0" w:color="auto"/>
                      </w:divBdr>
                    </w:div>
                    <w:div w:id="1953316671">
                      <w:marLeft w:val="0"/>
                      <w:marRight w:val="0"/>
                      <w:marTop w:val="0"/>
                      <w:marBottom w:val="0"/>
                      <w:divBdr>
                        <w:top w:val="none" w:sz="0" w:space="0" w:color="auto"/>
                        <w:left w:val="none" w:sz="0" w:space="0" w:color="auto"/>
                        <w:bottom w:val="none" w:sz="0" w:space="0" w:color="auto"/>
                        <w:right w:val="none" w:sz="0" w:space="0" w:color="auto"/>
                      </w:divBdr>
                    </w:div>
                    <w:div w:id="1623799717">
                      <w:marLeft w:val="0"/>
                      <w:marRight w:val="0"/>
                      <w:marTop w:val="0"/>
                      <w:marBottom w:val="0"/>
                      <w:divBdr>
                        <w:top w:val="none" w:sz="0" w:space="0" w:color="auto"/>
                        <w:left w:val="none" w:sz="0" w:space="0" w:color="auto"/>
                        <w:bottom w:val="none" w:sz="0" w:space="0" w:color="auto"/>
                        <w:right w:val="none" w:sz="0" w:space="0" w:color="auto"/>
                      </w:divBdr>
                    </w:div>
                    <w:div w:id="1060985605">
                      <w:marLeft w:val="0"/>
                      <w:marRight w:val="0"/>
                      <w:marTop w:val="0"/>
                      <w:marBottom w:val="0"/>
                      <w:divBdr>
                        <w:top w:val="none" w:sz="0" w:space="0" w:color="auto"/>
                        <w:left w:val="none" w:sz="0" w:space="0" w:color="auto"/>
                        <w:bottom w:val="none" w:sz="0" w:space="0" w:color="auto"/>
                        <w:right w:val="none" w:sz="0" w:space="0" w:color="auto"/>
                      </w:divBdr>
                    </w:div>
                    <w:div w:id="15354569">
                      <w:marLeft w:val="0"/>
                      <w:marRight w:val="0"/>
                      <w:marTop w:val="0"/>
                      <w:marBottom w:val="0"/>
                      <w:divBdr>
                        <w:top w:val="none" w:sz="0" w:space="0" w:color="auto"/>
                        <w:left w:val="none" w:sz="0" w:space="0" w:color="auto"/>
                        <w:bottom w:val="none" w:sz="0" w:space="0" w:color="auto"/>
                        <w:right w:val="none" w:sz="0" w:space="0" w:color="auto"/>
                      </w:divBdr>
                    </w:div>
                    <w:div w:id="701394891">
                      <w:marLeft w:val="0"/>
                      <w:marRight w:val="0"/>
                      <w:marTop w:val="0"/>
                      <w:marBottom w:val="0"/>
                      <w:divBdr>
                        <w:top w:val="none" w:sz="0" w:space="0" w:color="auto"/>
                        <w:left w:val="none" w:sz="0" w:space="0" w:color="auto"/>
                        <w:bottom w:val="none" w:sz="0" w:space="0" w:color="auto"/>
                        <w:right w:val="none" w:sz="0" w:space="0" w:color="auto"/>
                      </w:divBdr>
                    </w:div>
                    <w:div w:id="1858809617">
                      <w:marLeft w:val="0"/>
                      <w:marRight w:val="0"/>
                      <w:marTop w:val="0"/>
                      <w:marBottom w:val="0"/>
                      <w:divBdr>
                        <w:top w:val="none" w:sz="0" w:space="0" w:color="auto"/>
                        <w:left w:val="none" w:sz="0" w:space="0" w:color="auto"/>
                        <w:bottom w:val="none" w:sz="0" w:space="0" w:color="auto"/>
                        <w:right w:val="none" w:sz="0" w:space="0" w:color="auto"/>
                      </w:divBdr>
                    </w:div>
                    <w:div w:id="655962333">
                      <w:marLeft w:val="0"/>
                      <w:marRight w:val="0"/>
                      <w:marTop w:val="0"/>
                      <w:marBottom w:val="0"/>
                      <w:divBdr>
                        <w:top w:val="none" w:sz="0" w:space="0" w:color="auto"/>
                        <w:left w:val="none" w:sz="0" w:space="0" w:color="auto"/>
                        <w:bottom w:val="none" w:sz="0" w:space="0" w:color="auto"/>
                        <w:right w:val="none" w:sz="0" w:space="0" w:color="auto"/>
                      </w:divBdr>
                    </w:div>
                    <w:div w:id="593366561">
                      <w:marLeft w:val="0"/>
                      <w:marRight w:val="0"/>
                      <w:marTop w:val="0"/>
                      <w:marBottom w:val="0"/>
                      <w:divBdr>
                        <w:top w:val="none" w:sz="0" w:space="0" w:color="auto"/>
                        <w:left w:val="none" w:sz="0" w:space="0" w:color="auto"/>
                        <w:bottom w:val="none" w:sz="0" w:space="0" w:color="auto"/>
                        <w:right w:val="none" w:sz="0" w:space="0" w:color="auto"/>
                      </w:divBdr>
                    </w:div>
                    <w:div w:id="573200335">
                      <w:marLeft w:val="0"/>
                      <w:marRight w:val="0"/>
                      <w:marTop w:val="0"/>
                      <w:marBottom w:val="0"/>
                      <w:divBdr>
                        <w:top w:val="none" w:sz="0" w:space="0" w:color="auto"/>
                        <w:left w:val="none" w:sz="0" w:space="0" w:color="auto"/>
                        <w:bottom w:val="none" w:sz="0" w:space="0" w:color="auto"/>
                        <w:right w:val="none" w:sz="0" w:space="0" w:color="auto"/>
                      </w:divBdr>
                    </w:div>
                    <w:div w:id="1430658827">
                      <w:marLeft w:val="0"/>
                      <w:marRight w:val="0"/>
                      <w:marTop w:val="0"/>
                      <w:marBottom w:val="0"/>
                      <w:divBdr>
                        <w:top w:val="none" w:sz="0" w:space="0" w:color="auto"/>
                        <w:left w:val="none" w:sz="0" w:space="0" w:color="auto"/>
                        <w:bottom w:val="none" w:sz="0" w:space="0" w:color="auto"/>
                        <w:right w:val="none" w:sz="0" w:space="0" w:color="auto"/>
                      </w:divBdr>
                    </w:div>
                    <w:div w:id="1952853828">
                      <w:marLeft w:val="0"/>
                      <w:marRight w:val="0"/>
                      <w:marTop w:val="0"/>
                      <w:marBottom w:val="0"/>
                      <w:divBdr>
                        <w:top w:val="none" w:sz="0" w:space="0" w:color="auto"/>
                        <w:left w:val="none" w:sz="0" w:space="0" w:color="auto"/>
                        <w:bottom w:val="none" w:sz="0" w:space="0" w:color="auto"/>
                        <w:right w:val="none" w:sz="0" w:space="0" w:color="auto"/>
                      </w:divBdr>
                    </w:div>
                    <w:div w:id="1710832538">
                      <w:marLeft w:val="0"/>
                      <w:marRight w:val="0"/>
                      <w:marTop w:val="0"/>
                      <w:marBottom w:val="0"/>
                      <w:divBdr>
                        <w:top w:val="none" w:sz="0" w:space="0" w:color="auto"/>
                        <w:left w:val="none" w:sz="0" w:space="0" w:color="auto"/>
                        <w:bottom w:val="none" w:sz="0" w:space="0" w:color="auto"/>
                        <w:right w:val="none" w:sz="0" w:space="0" w:color="auto"/>
                      </w:divBdr>
                    </w:div>
                    <w:div w:id="551233265">
                      <w:marLeft w:val="0"/>
                      <w:marRight w:val="0"/>
                      <w:marTop w:val="0"/>
                      <w:marBottom w:val="0"/>
                      <w:divBdr>
                        <w:top w:val="none" w:sz="0" w:space="0" w:color="auto"/>
                        <w:left w:val="none" w:sz="0" w:space="0" w:color="auto"/>
                        <w:bottom w:val="none" w:sz="0" w:space="0" w:color="auto"/>
                        <w:right w:val="none" w:sz="0" w:space="0" w:color="auto"/>
                      </w:divBdr>
                    </w:div>
                    <w:div w:id="508256514">
                      <w:marLeft w:val="0"/>
                      <w:marRight w:val="0"/>
                      <w:marTop w:val="0"/>
                      <w:marBottom w:val="0"/>
                      <w:divBdr>
                        <w:top w:val="none" w:sz="0" w:space="0" w:color="auto"/>
                        <w:left w:val="none" w:sz="0" w:space="0" w:color="auto"/>
                        <w:bottom w:val="none" w:sz="0" w:space="0" w:color="auto"/>
                        <w:right w:val="none" w:sz="0" w:space="0" w:color="auto"/>
                      </w:divBdr>
                      <w:divsChild>
                        <w:div w:id="271330843">
                          <w:marLeft w:val="0"/>
                          <w:marRight w:val="0"/>
                          <w:marTop w:val="0"/>
                          <w:marBottom w:val="0"/>
                          <w:divBdr>
                            <w:top w:val="none" w:sz="0" w:space="0" w:color="auto"/>
                            <w:left w:val="none" w:sz="0" w:space="0" w:color="auto"/>
                            <w:bottom w:val="none" w:sz="0" w:space="0" w:color="auto"/>
                            <w:right w:val="none" w:sz="0" w:space="0" w:color="auto"/>
                          </w:divBdr>
                        </w:div>
                        <w:div w:id="1549223877">
                          <w:marLeft w:val="0"/>
                          <w:marRight w:val="0"/>
                          <w:marTop w:val="0"/>
                          <w:marBottom w:val="0"/>
                          <w:divBdr>
                            <w:top w:val="none" w:sz="0" w:space="0" w:color="auto"/>
                            <w:left w:val="none" w:sz="0" w:space="0" w:color="auto"/>
                            <w:bottom w:val="none" w:sz="0" w:space="0" w:color="auto"/>
                            <w:right w:val="none" w:sz="0" w:space="0" w:color="auto"/>
                          </w:divBdr>
                        </w:div>
                        <w:div w:id="2089032573">
                          <w:marLeft w:val="0"/>
                          <w:marRight w:val="0"/>
                          <w:marTop w:val="0"/>
                          <w:marBottom w:val="0"/>
                          <w:divBdr>
                            <w:top w:val="none" w:sz="0" w:space="0" w:color="auto"/>
                            <w:left w:val="none" w:sz="0" w:space="0" w:color="auto"/>
                            <w:bottom w:val="none" w:sz="0" w:space="0" w:color="auto"/>
                            <w:right w:val="none" w:sz="0" w:space="0" w:color="auto"/>
                          </w:divBdr>
                        </w:div>
                        <w:div w:id="278226737">
                          <w:marLeft w:val="0"/>
                          <w:marRight w:val="0"/>
                          <w:marTop w:val="0"/>
                          <w:marBottom w:val="0"/>
                          <w:divBdr>
                            <w:top w:val="none" w:sz="0" w:space="0" w:color="auto"/>
                            <w:left w:val="none" w:sz="0" w:space="0" w:color="auto"/>
                            <w:bottom w:val="none" w:sz="0" w:space="0" w:color="auto"/>
                            <w:right w:val="none" w:sz="0" w:space="0" w:color="auto"/>
                          </w:divBdr>
                        </w:div>
                        <w:div w:id="1740325525">
                          <w:marLeft w:val="0"/>
                          <w:marRight w:val="0"/>
                          <w:marTop w:val="0"/>
                          <w:marBottom w:val="0"/>
                          <w:divBdr>
                            <w:top w:val="none" w:sz="0" w:space="0" w:color="auto"/>
                            <w:left w:val="none" w:sz="0" w:space="0" w:color="auto"/>
                            <w:bottom w:val="none" w:sz="0" w:space="0" w:color="auto"/>
                            <w:right w:val="none" w:sz="0" w:space="0" w:color="auto"/>
                          </w:divBdr>
                        </w:div>
                        <w:div w:id="1677264977">
                          <w:marLeft w:val="0"/>
                          <w:marRight w:val="0"/>
                          <w:marTop w:val="0"/>
                          <w:marBottom w:val="0"/>
                          <w:divBdr>
                            <w:top w:val="none" w:sz="0" w:space="0" w:color="auto"/>
                            <w:left w:val="none" w:sz="0" w:space="0" w:color="auto"/>
                            <w:bottom w:val="none" w:sz="0" w:space="0" w:color="auto"/>
                            <w:right w:val="none" w:sz="0" w:space="0" w:color="auto"/>
                          </w:divBdr>
                        </w:div>
                        <w:div w:id="107312691">
                          <w:marLeft w:val="0"/>
                          <w:marRight w:val="0"/>
                          <w:marTop w:val="0"/>
                          <w:marBottom w:val="0"/>
                          <w:divBdr>
                            <w:top w:val="none" w:sz="0" w:space="0" w:color="auto"/>
                            <w:left w:val="none" w:sz="0" w:space="0" w:color="auto"/>
                            <w:bottom w:val="none" w:sz="0" w:space="0" w:color="auto"/>
                            <w:right w:val="none" w:sz="0" w:space="0" w:color="auto"/>
                          </w:divBdr>
                        </w:div>
                        <w:div w:id="491027350">
                          <w:marLeft w:val="0"/>
                          <w:marRight w:val="0"/>
                          <w:marTop w:val="0"/>
                          <w:marBottom w:val="0"/>
                          <w:divBdr>
                            <w:top w:val="none" w:sz="0" w:space="0" w:color="auto"/>
                            <w:left w:val="none" w:sz="0" w:space="0" w:color="auto"/>
                            <w:bottom w:val="none" w:sz="0" w:space="0" w:color="auto"/>
                            <w:right w:val="none" w:sz="0" w:space="0" w:color="auto"/>
                          </w:divBdr>
                        </w:div>
                        <w:div w:id="1758479063">
                          <w:marLeft w:val="0"/>
                          <w:marRight w:val="0"/>
                          <w:marTop w:val="0"/>
                          <w:marBottom w:val="0"/>
                          <w:divBdr>
                            <w:top w:val="none" w:sz="0" w:space="0" w:color="auto"/>
                            <w:left w:val="none" w:sz="0" w:space="0" w:color="auto"/>
                            <w:bottom w:val="none" w:sz="0" w:space="0" w:color="auto"/>
                            <w:right w:val="none" w:sz="0" w:space="0" w:color="auto"/>
                          </w:divBdr>
                        </w:div>
                        <w:div w:id="1630474088">
                          <w:marLeft w:val="0"/>
                          <w:marRight w:val="0"/>
                          <w:marTop w:val="0"/>
                          <w:marBottom w:val="0"/>
                          <w:divBdr>
                            <w:top w:val="none" w:sz="0" w:space="0" w:color="auto"/>
                            <w:left w:val="none" w:sz="0" w:space="0" w:color="auto"/>
                            <w:bottom w:val="none" w:sz="0" w:space="0" w:color="auto"/>
                            <w:right w:val="none" w:sz="0" w:space="0" w:color="auto"/>
                          </w:divBdr>
                        </w:div>
                        <w:div w:id="644697237">
                          <w:marLeft w:val="0"/>
                          <w:marRight w:val="0"/>
                          <w:marTop w:val="0"/>
                          <w:marBottom w:val="0"/>
                          <w:divBdr>
                            <w:top w:val="none" w:sz="0" w:space="0" w:color="auto"/>
                            <w:left w:val="none" w:sz="0" w:space="0" w:color="auto"/>
                            <w:bottom w:val="none" w:sz="0" w:space="0" w:color="auto"/>
                            <w:right w:val="none" w:sz="0" w:space="0" w:color="auto"/>
                          </w:divBdr>
                        </w:div>
                        <w:div w:id="380640817">
                          <w:marLeft w:val="0"/>
                          <w:marRight w:val="0"/>
                          <w:marTop w:val="0"/>
                          <w:marBottom w:val="0"/>
                          <w:divBdr>
                            <w:top w:val="none" w:sz="0" w:space="0" w:color="auto"/>
                            <w:left w:val="none" w:sz="0" w:space="0" w:color="auto"/>
                            <w:bottom w:val="none" w:sz="0" w:space="0" w:color="auto"/>
                            <w:right w:val="none" w:sz="0" w:space="0" w:color="auto"/>
                          </w:divBdr>
                        </w:div>
                        <w:div w:id="1028526109">
                          <w:marLeft w:val="0"/>
                          <w:marRight w:val="0"/>
                          <w:marTop w:val="0"/>
                          <w:marBottom w:val="0"/>
                          <w:divBdr>
                            <w:top w:val="none" w:sz="0" w:space="0" w:color="auto"/>
                            <w:left w:val="none" w:sz="0" w:space="0" w:color="auto"/>
                            <w:bottom w:val="none" w:sz="0" w:space="0" w:color="auto"/>
                            <w:right w:val="none" w:sz="0" w:space="0" w:color="auto"/>
                          </w:divBdr>
                        </w:div>
                        <w:div w:id="1107769188">
                          <w:marLeft w:val="0"/>
                          <w:marRight w:val="0"/>
                          <w:marTop w:val="0"/>
                          <w:marBottom w:val="0"/>
                          <w:divBdr>
                            <w:top w:val="none" w:sz="0" w:space="0" w:color="auto"/>
                            <w:left w:val="none" w:sz="0" w:space="0" w:color="auto"/>
                            <w:bottom w:val="none" w:sz="0" w:space="0" w:color="auto"/>
                            <w:right w:val="none" w:sz="0" w:space="0" w:color="auto"/>
                          </w:divBdr>
                        </w:div>
                        <w:div w:id="262880948">
                          <w:marLeft w:val="0"/>
                          <w:marRight w:val="0"/>
                          <w:marTop w:val="0"/>
                          <w:marBottom w:val="0"/>
                          <w:divBdr>
                            <w:top w:val="none" w:sz="0" w:space="0" w:color="auto"/>
                            <w:left w:val="none" w:sz="0" w:space="0" w:color="auto"/>
                            <w:bottom w:val="none" w:sz="0" w:space="0" w:color="auto"/>
                            <w:right w:val="none" w:sz="0" w:space="0" w:color="auto"/>
                          </w:divBdr>
                        </w:div>
                        <w:div w:id="498230778">
                          <w:marLeft w:val="0"/>
                          <w:marRight w:val="0"/>
                          <w:marTop w:val="0"/>
                          <w:marBottom w:val="0"/>
                          <w:divBdr>
                            <w:top w:val="none" w:sz="0" w:space="0" w:color="auto"/>
                            <w:left w:val="none" w:sz="0" w:space="0" w:color="auto"/>
                            <w:bottom w:val="none" w:sz="0" w:space="0" w:color="auto"/>
                            <w:right w:val="none" w:sz="0" w:space="0" w:color="auto"/>
                          </w:divBdr>
                        </w:div>
                        <w:div w:id="1139346338">
                          <w:marLeft w:val="0"/>
                          <w:marRight w:val="0"/>
                          <w:marTop w:val="0"/>
                          <w:marBottom w:val="0"/>
                          <w:divBdr>
                            <w:top w:val="none" w:sz="0" w:space="0" w:color="auto"/>
                            <w:left w:val="none" w:sz="0" w:space="0" w:color="auto"/>
                            <w:bottom w:val="none" w:sz="0" w:space="0" w:color="auto"/>
                            <w:right w:val="none" w:sz="0" w:space="0" w:color="auto"/>
                          </w:divBdr>
                        </w:div>
                        <w:div w:id="1150368938">
                          <w:marLeft w:val="0"/>
                          <w:marRight w:val="0"/>
                          <w:marTop w:val="0"/>
                          <w:marBottom w:val="0"/>
                          <w:divBdr>
                            <w:top w:val="none" w:sz="0" w:space="0" w:color="auto"/>
                            <w:left w:val="none" w:sz="0" w:space="0" w:color="auto"/>
                            <w:bottom w:val="none" w:sz="0" w:space="0" w:color="auto"/>
                            <w:right w:val="none" w:sz="0" w:space="0" w:color="auto"/>
                          </w:divBdr>
                        </w:div>
                        <w:div w:id="182755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3499314">
      <w:bodyDiv w:val="1"/>
      <w:marLeft w:val="0"/>
      <w:marRight w:val="0"/>
      <w:marTop w:val="0"/>
      <w:marBottom w:val="0"/>
      <w:divBdr>
        <w:top w:val="none" w:sz="0" w:space="0" w:color="auto"/>
        <w:left w:val="none" w:sz="0" w:space="0" w:color="auto"/>
        <w:bottom w:val="none" w:sz="0" w:space="0" w:color="auto"/>
        <w:right w:val="none" w:sz="0" w:space="0" w:color="auto"/>
      </w:divBdr>
      <w:divsChild>
        <w:div w:id="1074358605">
          <w:marLeft w:val="0"/>
          <w:marRight w:val="0"/>
          <w:marTop w:val="0"/>
          <w:marBottom w:val="0"/>
          <w:divBdr>
            <w:top w:val="none" w:sz="0" w:space="0" w:color="auto"/>
            <w:left w:val="none" w:sz="0" w:space="0" w:color="auto"/>
            <w:bottom w:val="none" w:sz="0" w:space="0" w:color="auto"/>
            <w:right w:val="none" w:sz="0" w:space="0" w:color="auto"/>
          </w:divBdr>
        </w:div>
        <w:div w:id="1389186851">
          <w:marLeft w:val="0"/>
          <w:marRight w:val="0"/>
          <w:marTop w:val="0"/>
          <w:marBottom w:val="0"/>
          <w:divBdr>
            <w:top w:val="none" w:sz="0" w:space="0" w:color="auto"/>
            <w:left w:val="none" w:sz="0" w:space="0" w:color="auto"/>
            <w:bottom w:val="none" w:sz="0" w:space="0" w:color="auto"/>
            <w:right w:val="none" w:sz="0" w:space="0" w:color="auto"/>
          </w:divBdr>
        </w:div>
        <w:div w:id="500045130">
          <w:marLeft w:val="0"/>
          <w:marRight w:val="0"/>
          <w:marTop w:val="0"/>
          <w:marBottom w:val="0"/>
          <w:divBdr>
            <w:top w:val="none" w:sz="0" w:space="0" w:color="auto"/>
            <w:left w:val="none" w:sz="0" w:space="0" w:color="auto"/>
            <w:bottom w:val="none" w:sz="0" w:space="0" w:color="auto"/>
            <w:right w:val="none" w:sz="0" w:space="0" w:color="auto"/>
          </w:divBdr>
        </w:div>
        <w:div w:id="1467509500">
          <w:marLeft w:val="0"/>
          <w:marRight w:val="0"/>
          <w:marTop w:val="0"/>
          <w:marBottom w:val="0"/>
          <w:divBdr>
            <w:top w:val="none" w:sz="0" w:space="0" w:color="auto"/>
            <w:left w:val="none" w:sz="0" w:space="0" w:color="auto"/>
            <w:bottom w:val="none" w:sz="0" w:space="0" w:color="auto"/>
            <w:right w:val="none" w:sz="0" w:space="0" w:color="auto"/>
          </w:divBdr>
        </w:div>
        <w:div w:id="1638299855">
          <w:marLeft w:val="0"/>
          <w:marRight w:val="0"/>
          <w:marTop w:val="0"/>
          <w:marBottom w:val="0"/>
          <w:divBdr>
            <w:top w:val="none" w:sz="0" w:space="0" w:color="auto"/>
            <w:left w:val="none" w:sz="0" w:space="0" w:color="auto"/>
            <w:bottom w:val="none" w:sz="0" w:space="0" w:color="auto"/>
            <w:right w:val="none" w:sz="0" w:space="0" w:color="auto"/>
          </w:divBdr>
        </w:div>
        <w:div w:id="973218917">
          <w:marLeft w:val="0"/>
          <w:marRight w:val="0"/>
          <w:marTop w:val="0"/>
          <w:marBottom w:val="0"/>
          <w:divBdr>
            <w:top w:val="none" w:sz="0" w:space="0" w:color="auto"/>
            <w:left w:val="none" w:sz="0" w:space="0" w:color="auto"/>
            <w:bottom w:val="none" w:sz="0" w:space="0" w:color="auto"/>
            <w:right w:val="none" w:sz="0" w:space="0" w:color="auto"/>
          </w:divBdr>
        </w:div>
        <w:div w:id="1450658980">
          <w:marLeft w:val="0"/>
          <w:marRight w:val="0"/>
          <w:marTop w:val="0"/>
          <w:marBottom w:val="0"/>
          <w:divBdr>
            <w:top w:val="none" w:sz="0" w:space="0" w:color="auto"/>
            <w:left w:val="none" w:sz="0" w:space="0" w:color="auto"/>
            <w:bottom w:val="none" w:sz="0" w:space="0" w:color="auto"/>
            <w:right w:val="none" w:sz="0" w:space="0" w:color="auto"/>
          </w:divBdr>
        </w:div>
        <w:div w:id="1344472021">
          <w:marLeft w:val="0"/>
          <w:marRight w:val="0"/>
          <w:marTop w:val="0"/>
          <w:marBottom w:val="0"/>
          <w:divBdr>
            <w:top w:val="none" w:sz="0" w:space="0" w:color="auto"/>
            <w:left w:val="none" w:sz="0" w:space="0" w:color="auto"/>
            <w:bottom w:val="none" w:sz="0" w:space="0" w:color="auto"/>
            <w:right w:val="none" w:sz="0" w:space="0" w:color="auto"/>
          </w:divBdr>
        </w:div>
        <w:div w:id="2101749649">
          <w:marLeft w:val="0"/>
          <w:marRight w:val="0"/>
          <w:marTop w:val="0"/>
          <w:marBottom w:val="0"/>
          <w:divBdr>
            <w:top w:val="none" w:sz="0" w:space="0" w:color="auto"/>
            <w:left w:val="none" w:sz="0" w:space="0" w:color="auto"/>
            <w:bottom w:val="none" w:sz="0" w:space="0" w:color="auto"/>
            <w:right w:val="none" w:sz="0" w:space="0" w:color="auto"/>
          </w:divBdr>
        </w:div>
        <w:div w:id="1784958875">
          <w:marLeft w:val="0"/>
          <w:marRight w:val="0"/>
          <w:marTop w:val="0"/>
          <w:marBottom w:val="0"/>
          <w:divBdr>
            <w:top w:val="none" w:sz="0" w:space="0" w:color="auto"/>
            <w:left w:val="none" w:sz="0" w:space="0" w:color="auto"/>
            <w:bottom w:val="none" w:sz="0" w:space="0" w:color="auto"/>
            <w:right w:val="none" w:sz="0" w:space="0" w:color="auto"/>
          </w:divBdr>
        </w:div>
        <w:div w:id="246037397">
          <w:marLeft w:val="0"/>
          <w:marRight w:val="0"/>
          <w:marTop w:val="0"/>
          <w:marBottom w:val="0"/>
          <w:divBdr>
            <w:top w:val="none" w:sz="0" w:space="0" w:color="auto"/>
            <w:left w:val="none" w:sz="0" w:space="0" w:color="auto"/>
            <w:bottom w:val="none" w:sz="0" w:space="0" w:color="auto"/>
            <w:right w:val="none" w:sz="0" w:space="0" w:color="auto"/>
          </w:divBdr>
        </w:div>
        <w:div w:id="1323775329">
          <w:marLeft w:val="0"/>
          <w:marRight w:val="0"/>
          <w:marTop w:val="0"/>
          <w:marBottom w:val="0"/>
          <w:divBdr>
            <w:top w:val="none" w:sz="0" w:space="0" w:color="auto"/>
            <w:left w:val="none" w:sz="0" w:space="0" w:color="auto"/>
            <w:bottom w:val="none" w:sz="0" w:space="0" w:color="auto"/>
            <w:right w:val="none" w:sz="0" w:space="0" w:color="auto"/>
          </w:divBdr>
        </w:div>
        <w:div w:id="1379092553">
          <w:marLeft w:val="0"/>
          <w:marRight w:val="0"/>
          <w:marTop w:val="0"/>
          <w:marBottom w:val="0"/>
          <w:divBdr>
            <w:top w:val="none" w:sz="0" w:space="0" w:color="auto"/>
            <w:left w:val="none" w:sz="0" w:space="0" w:color="auto"/>
            <w:bottom w:val="none" w:sz="0" w:space="0" w:color="auto"/>
            <w:right w:val="none" w:sz="0" w:space="0" w:color="auto"/>
          </w:divBdr>
        </w:div>
        <w:div w:id="691885586">
          <w:marLeft w:val="0"/>
          <w:marRight w:val="0"/>
          <w:marTop w:val="0"/>
          <w:marBottom w:val="0"/>
          <w:divBdr>
            <w:top w:val="none" w:sz="0" w:space="0" w:color="auto"/>
            <w:left w:val="none" w:sz="0" w:space="0" w:color="auto"/>
            <w:bottom w:val="none" w:sz="0" w:space="0" w:color="auto"/>
            <w:right w:val="none" w:sz="0" w:space="0" w:color="auto"/>
          </w:divBdr>
        </w:div>
        <w:div w:id="437217434">
          <w:marLeft w:val="0"/>
          <w:marRight w:val="0"/>
          <w:marTop w:val="0"/>
          <w:marBottom w:val="0"/>
          <w:divBdr>
            <w:top w:val="none" w:sz="0" w:space="0" w:color="auto"/>
            <w:left w:val="none" w:sz="0" w:space="0" w:color="auto"/>
            <w:bottom w:val="none" w:sz="0" w:space="0" w:color="auto"/>
            <w:right w:val="none" w:sz="0" w:space="0" w:color="auto"/>
          </w:divBdr>
        </w:div>
        <w:div w:id="339237606">
          <w:marLeft w:val="0"/>
          <w:marRight w:val="0"/>
          <w:marTop w:val="0"/>
          <w:marBottom w:val="0"/>
          <w:divBdr>
            <w:top w:val="none" w:sz="0" w:space="0" w:color="auto"/>
            <w:left w:val="none" w:sz="0" w:space="0" w:color="auto"/>
            <w:bottom w:val="none" w:sz="0" w:space="0" w:color="auto"/>
            <w:right w:val="none" w:sz="0" w:space="0" w:color="auto"/>
          </w:divBdr>
        </w:div>
        <w:div w:id="1559242660">
          <w:marLeft w:val="0"/>
          <w:marRight w:val="0"/>
          <w:marTop w:val="0"/>
          <w:marBottom w:val="0"/>
          <w:divBdr>
            <w:top w:val="none" w:sz="0" w:space="0" w:color="auto"/>
            <w:left w:val="none" w:sz="0" w:space="0" w:color="auto"/>
            <w:bottom w:val="none" w:sz="0" w:space="0" w:color="auto"/>
            <w:right w:val="none" w:sz="0" w:space="0" w:color="auto"/>
          </w:divBdr>
        </w:div>
        <w:div w:id="1198202422">
          <w:marLeft w:val="0"/>
          <w:marRight w:val="0"/>
          <w:marTop w:val="0"/>
          <w:marBottom w:val="0"/>
          <w:divBdr>
            <w:top w:val="none" w:sz="0" w:space="0" w:color="auto"/>
            <w:left w:val="none" w:sz="0" w:space="0" w:color="auto"/>
            <w:bottom w:val="none" w:sz="0" w:space="0" w:color="auto"/>
            <w:right w:val="none" w:sz="0" w:space="0" w:color="auto"/>
          </w:divBdr>
        </w:div>
        <w:div w:id="301541238">
          <w:marLeft w:val="0"/>
          <w:marRight w:val="0"/>
          <w:marTop w:val="0"/>
          <w:marBottom w:val="0"/>
          <w:divBdr>
            <w:top w:val="none" w:sz="0" w:space="0" w:color="auto"/>
            <w:left w:val="none" w:sz="0" w:space="0" w:color="auto"/>
            <w:bottom w:val="none" w:sz="0" w:space="0" w:color="auto"/>
            <w:right w:val="none" w:sz="0" w:space="0" w:color="auto"/>
          </w:divBdr>
        </w:div>
        <w:div w:id="1830318682">
          <w:marLeft w:val="0"/>
          <w:marRight w:val="0"/>
          <w:marTop w:val="0"/>
          <w:marBottom w:val="0"/>
          <w:divBdr>
            <w:top w:val="none" w:sz="0" w:space="0" w:color="auto"/>
            <w:left w:val="none" w:sz="0" w:space="0" w:color="auto"/>
            <w:bottom w:val="none" w:sz="0" w:space="0" w:color="auto"/>
            <w:right w:val="none" w:sz="0" w:space="0" w:color="auto"/>
          </w:divBdr>
        </w:div>
        <w:div w:id="248471658">
          <w:marLeft w:val="0"/>
          <w:marRight w:val="0"/>
          <w:marTop w:val="0"/>
          <w:marBottom w:val="0"/>
          <w:divBdr>
            <w:top w:val="none" w:sz="0" w:space="0" w:color="auto"/>
            <w:left w:val="none" w:sz="0" w:space="0" w:color="auto"/>
            <w:bottom w:val="none" w:sz="0" w:space="0" w:color="auto"/>
            <w:right w:val="none" w:sz="0" w:space="0" w:color="auto"/>
          </w:divBdr>
        </w:div>
        <w:div w:id="1561817807">
          <w:marLeft w:val="0"/>
          <w:marRight w:val="0"/>
          <w:marTop w:val="0"/>
          <w:marBottom w:val="0"/>
          <w:divBdr>
            <w:top w:val="none" w:sz="0" w:space="0" w:color="auto"/>
            <w:left w:val="none" w:sz="0" w:space="0" w:color="auto"/>
            <w:bottom w:val="none" w:sz="0" w:space="0" w:color="auto"/>
            <w:right w:val="none" w:sz="0" w:space="0" w:color="auto"/>
          </w:divBdr>
        </w:div>
        <w:div w:id="544803114">
          <w:marLeft w:val="0"/>
          <w:marRight w:val="0"/>
          <w:marTop w:val="0"/>
          <w:marBottom w:val="0"/>
          <w:divBdr>
            <w:top w:val="none" w:sz="0" w:space="0" w:color="auto"/>
            <w:left w:val="none" w:sz="0" w:space="0" w:color="auto"/>
            <w:bottom w:val="none" w:sz="0" w:space="0" w:color="auto"/>
            <w:right w:val="none" w:sz="0" w:space="0" w:color="auto"/>
          </w:divBdr>
        </w:div>
      </w:divsChild>
    </w:div>
    <w:div w:id="1479028123">
      <w:bodyDiv w:val="1"/>
      <w:marLeft w:val="0"/>
      <w:marRight w:val="0"/>
      <w:marTop w:val="0"/>
      <w:marBottom w:val="0"/>
      <w:divBdr>
        <w:top w:val="none" w:sz="0" w:space="0" w:color="auto"/>
        <w:left w:val="none" w:sz="0" w:space="0" w:color="auto"/>
        <w:bottom w:val="none" w:sz="0" w:space="0" w:color="auto"/>
        <w:right w:val="none" w:sz="0" w:space="0" w:color="auto"/>
      </w:divBdr>
      <w:divsChild>
        <w:div w:id="771822497">
          <w:marLeft w:val="0"/>
          <w:marRight w:val="0"/>
          <w:marTop w:val="0"/>
          <w:marBottom w:val="0"/>
          <w:divBdr>
            <w:top w:val="none" w:sz="0" w:space="0" w:color="auto"/>
            <w:left w:val="none" w:sz="0" w:space="0" w:color="auto"/>
            <w:bottom w:val="none" w:sz="0" w:space="0" w:color="auto"/>
            <w:right w:val="none" w:sz="0" w:space="0" w:color="auto"/>
          </w:divBdr>
        </w:div>
        <w:div w:id="656570365">
          <w:marLeft w:val="0"/>
          <w:marRight w:val="0"/>
          <w:marTop w:val="0"/>
          <w:marBottom w:val="0"/>
          <w:divBdr>
            <w:top w:val="none" w:sz="0" w:space="0" w:color="auto"/>
            <w:left w:val="none" w:sz="0" w:space="0" w:color="auto"/>
            <w:bottom w:val="none" w:sz="0" w:space="0" w:color="auto"/>
            <w:right w:val="none" w:sz="0" w:space="0" w:color="auto"/>
          </w:divBdr>
        </w:div>
        <w:div w:id="1035235348">
          <w:marLeft w:val="0"/>
          <w:marRight w:val="0"/>
          <w:marTop w:val="0"/>
          <w:marBottom w:val="0"/>
          <w:divBdr>
            <w:top w:val="none" w:sz="0" w:space="0" w:color="auto"/>
            <w:left w:val="none" w:sz="0" w:space="0" w:color="auto"/>
            <w:bottom w:val="none" w:sz="0" w:space="0" w:color="auto"/>
            <w:right w:val="none" w:sz="0" w:space="0" w:color="auto"/>
          </w:divBdr>
        </w:div>
        <w:div w:id="1221210827">
          <w:marLeft w:val="0"/>
          <w:marRight w:val="0"/>
          <w:marTop w:val="0"/>
          <w:marBottom w:val="0"/>
          <w:divBdr>
            <w:top w:val="none" w:sz="0" w:space="0" w:color="auto"/>
            <w:left w:val="none" w:sz="0" w:space="0" w:color="auto"/>
            <w:bottom w:val="none" w:sz="0" w:space="0" w:color="auto"/>
            <w:right w:val="none" w:sz="0" w:space="0" w:color="auto"/>
          </w:divBdr>
        </w:div>
        <w:div w:id="623578793">
          <w:marLeft w:val="0"/>
          <w:marRight w:val="0"/>
          <w:marTop w:val="0"/>
          <w:marBottom w:val="0"/>
          <w:divBdr>
            <w:top w:val="none" w:sz="0" w:space="0" w:color="auto"/>
            <w:left w:val="none" w:sz="0" w:space="0" w:color="auto"/>
            <w:bottom w:val="none" w:sz="0" w:space="0" w:color="auto"/>
            <w:right w:val="none" w:sz="0" w:space="0" w:color="auto"/>
          </w:divBdr>
        </w:div>
        <w:div w:id="2068603945">
          <w:marLeft w:val="0"/>
          <w:marRight w:val="0"/>
          <w:marTop w:val="0"/>
          <w:marBottom w:val="0"/>
          <w:divBdr>
            <w:top w:val="none" w:sz="0" w:space="0" w:color="auto"/>
            <w:left w:val="none" w:sz="0" w:space="0" w:color="auto"/>
            <w:bottom w:val="none" w:sz="0" w:space="0" w:color="auto"/>
            <w:right w:val="none" w:sz="0" w:space="0" w:color="auto"/>
          </w:divBdr>
        </w:div>
        <w:div w:id="216818156">
          <w:marLeft w:val="0"/>
          <w:marRight w:val="0"/>
          <w:marTop w:val="0"/>
          <w:marBottom w:val="0"/>
          <w:divBdr>
            <w:top w:val="none" w:sz="0" w:space="0" w:color="auto"/>
            <w:left w:val="none" w:sz="0" w:space="0" w:color="auto"/>
            <w:bottom w:val="none" w:sz="0" w:space="0" w:color="auto"/>
            <w:right w:val="none" w:sz="0" w:space="0" w:color="auto"/>
          </w:divBdr>
        </w:div>
        <w:div w:id="1134908897">
          <w:marLeft w:val="0"/>
          <w:marRight w:val="0"/>
          <w:marTop w:val="0"/>
          <w:marBottom w:val="0"/>
          <w:divBdr>
            <w:top w:val="none" w:sz="0" w:space="0" w:color="auto"/>
            <w:left w:val="none" w:sz="0" w:space="0" w:color="auto"/>
            <w:bottom w:val="none" w:sz="0" w:space="0" w:color="auto"/>
            <w:right w:val="none" w:sz="0" w:space="0" w:color="auto"/>
          </w:divBdr>
        </w:div>
        <w:div w:id="1285190211">
          <w:marLeft w:val="0"/>
          <w:marRight w:val="0"/>
          <w:marTop w:val="0"/>
          <w:marBottom w:val="0"/>
          <w:divBdr>
            <w:top w:val="none" w:sz="0" w:space="0" w:color="auto"/>
            <w:left w:val="none" w:sz="0" w:space="0" w:color="auto"/>
            <w:bottom w:val="none" w:sz="0" w:space="0" w:color="auto"/>
            <w:right w:val="none" w:sz="0" w:space="0" w:color="auto"/>
          </w:divBdr>
        </w:div>
        <w:div w:id="788471584">
          <w:marLeft w:val="0"/>
          <w:marRight w:val="0"/>
          <w:marTop w:val="0"/>
          <w:marBottom w:val="0"/>
          <w:divBdr>
            <w:top w:val="none" w:sz="0" w:space="0" w:color="auto"/>
            <w:left w:val="none" w:sz="0" w:space="0" w:color="auto"/>
            <w:bottom w:val="none" w:sz="0" w:space="0" w:color="auto"/>
            <w:right w:val="none" w:sz="0" w:space="0" w:color="auto"/>
          </w:divBdr>
        </w:div>
        <w:div w:id="5579800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9">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3FBBB91-ECB1-4D51-A6E5-0987EA5FE7BB}">
  <we:reference id="wa200000368" version="1.0.0.0" store="en-US" storeType="OMEX"/>
  <we:alternateReferences>
    <we:reference id="WA200000368" version="1.0.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417</TotalTime>
  <Pages>11</Pages>
  <Words>4395</Words>
  <Characters>25052</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Ameera Waheed</dc:creator>
  <cp:keywords/>
  <dc:description/>
  <cp:lastModifiedBy>MostafaMr. مصطفى سامى مدبولى السيد</cp:lastModifiedBy>
  <cp:revision>205</cp:revision>
  <cp:lastPrinted>2022-12-08T23:50:00Z</cp:lastPrinted>
  <dcterms:created xsi:type="dcterms:W3CDTF">2022-12-05T21:40:00Z</dcterms:created>
  <dcterms:modified xsi:type="dcterms:W3CDTF">2022-12-08T23:50:00Z</dcterms:modified>
</cp:coreProperties>
</file>